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71" w:type="dxa"/>
        <w:tblLayout w:type="fixed"/>
        <w:tblCellMar>
          <w:left w:w="71" w:type="dxa"/>
          <w:right w:w="71" w:type="dxa"/>
        </w:tblCellMar>
        <w:tblLook w:val="0000" w:firstRow="0" w:lastRow="0" w:firstColumn="0" w:lastColumn="0" w:noHBand="0" w:noVBand="0"/>
      </w:tblPr>
      <w:tblGrid>
        <w:gridCol w:w="493"/>
        <w:gridCol w:w="1141"/>
        <w:gridCol w:w="3431"/>
        <w:gridCol w:w="979"/>
        <w:gridCol w:w="612"/>
        <w:gridCol w:w="981"/>
        <w:gridCol w:w="121"/>
        <w:gridCol w:w="1456"/>
      </w:tblGrid>
      <w:tr w:rsidR="005F0631" w:rsidRPr="005F0631" w14:paraId="381763B1" w14:textId="77777777" w:rsidTr="00ED5155">
        <w:trPr>
          <w:cantSplit/>
          <w:trHeight w:val="806"/>
        </w:trPr>
        <w:tc>
          <w:tcPr>
            <w:tcW w:w="1634" w:type="dxa"/>
            <w:gridSpan w:val="2"/>
            <w:tcBorders>
              <w:top w:val="single" w:sz="18" w:space="0" w:color="auto"/>
              <w:left w:val="single" w:sz="18" w:space="0" w:color="auto"/>
              <w:bottom w:val="single" w:sz="2" w:space="0" w:color="auto"/>
            </w:tcBorders>
          </w:tcPr>
          <w:p w14:paraId="1F143F70" w14:textId="77777777" w:rsidR="005F0631" w:rsidRPr="005F0631" w:rsidRDefault="005F0631" w:rsidP="005F0631">
            <w:pPr>
              <w:widowControl w:val="0"/>
              <w:spacing w:after="0" w:line="240" w:lineRule="auto"/>
              <w:jc w:val="center"/>
              <w:rPr>
                <w:rFonts w:ascii="Calibri" w:eastAsia="MS Mincho" w:hAnsi="Calibri" w:cs="Times New Roman"/>
                <w:sz w:val="18"/>
                <w:szCs w:val="18"/>
                <w:lang w:val="en-US"/>
              </w:rPr>
            </w:pPr>
          </w:p>
          <w:p w14:paraId="66D26754" w14:textId="77777777" w:rsidR="005F0631" w:rsidRPr="005F0631" w:rsidRDefault="005F0631" w:rsidP="005F0631">
            <w:pPr>
              <w:widowControl w:val="0"/>
              <w:spacing w:after="0" w:line="240" w:lineRule="auto"/>
              <w:rPr>
                <w:rFonts w:ascii="Calibri" w:eastAsia="MS Mincho" w:hAnsi="Calibri" w:cs="Times New Roman"/>
                <w:sz w:val="18"/>
                <w:szCs w:val="18"/>
                <w:lang w:val="en-US"/>
              </w:rPr>
            </w:pPr>
          </w:p>
        </w:tc>
        <w:tc>
          <w:tcPr>
            <w:tcW w:w="7580" w:type="dxa"/>
            <w:gridSpan w:val="6"/>
            <w:tcBorders>
              <w:top w:val="single" w:sz="18" w:space="0" w:color="auto"/>
              <w:bottom w:val="single" w:sz="2" w:space="0" w:color="auto"/>
              <w:right w:val="single" w:sz="18" w:space="0" w:color="auto"/>
            </w:tcBorders>
          </w:tcPr>
          <w:p w14:paraId="30D2F1D6"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0"/>
                <w:szCs w:val="10"/>
                <w:lang w:val="en-US"/>
              </w:rPr>
            </w:pPr>
          </w:p>
          <w:p w14:paraId="27945CEF"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Owner:</w:t>
            </w:r>
          </w:p>
          <w:p w14:paraId="01BE0D87"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HINDALCO INDUSTRIES LIMITED</w:t>
            </w:r>
          </w:p>
          <w:p w14:paraId="73199934"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 xml:space="preserve">Ahura Centre, 1st Floor, B Wing, </w:t>
            </w:r>
            <w:proofErr w:type="spellStart"/>
            <w:r w:rsidRPr="005F0631">
              <w:rPr>
                <w:rFonts w:ascii="Calibri" w:eastAsia="MS Mincho" w:hAnsi="Calibri" w:cs="Times New Roman"/>
                <w:sz w:val="18"/>
                <w:szCs w:val="18"/>
                <w:lang w:val="en-US"/>
              </w:rPr>
              <w:t>Mahakali</w:t>
            </w:r>
            <w:proofErr w:type="spellEnd"/>
            <w:r w:rsidRPr="005F0631">
              <w:rPr>
                <w:rFonts w:ascii="Calibri" w:eastAsia="MS Mincho" w:hAnsi="Calibri" w:cs="Times New Roman"/>
                <w:sz w:val="18"/>
                <w:szCs w:val="18"/>
                <w:lang w:val="en-US"/>
              </w:rPr>
              <w:t xml:space="preserve"> Caves Road, Andheri (East), Mumbai - 400 093, India</w:t>
            </w:r>
          </w:p>
        </w:tc>
      </w:tr>
      <w:tr w:rsidR="005F0631" w:rsidRPr="005F0631" w14:paraId="3EA1A34E" w14:textId="77777777" w:rsidTr="00ED5155">
        <w:trPr>
          <w:cantSplit/>
          <w:trHeight w:val="845"/>
        </w:trPr>
        <w:tc>
          <w:tcPr>
            <w:tcW w:w="1634" w:type="dxa"/>
            <w:gridSpan w:val="2"/>
            <w:tcBorders>
              <w:top w:val="single" w:sz="2" w:space="0" w:color="auto"/>
              <w:left w:val="single" w:sz="18" w:space="0" w:color="auto"/>
              <w:bottom w:val="single" w:sz="4" w:space="0" w:color="auto"/>
            </w:tcBorders>
          </w:tcPr>
          <w:p w14:paraId="74585B2F" w14:textId="77777777" w:rsidR="005F0631" w:rsidRPr="005F0631" w:rsidRDefault="005F0631" w:rsidP="005F0631">
            <w:pPr>
              <w:widowControl w:val="0"/>
              <w:spacing w:after="0" w:line="240" w:lineRule="auto"/>
              <w:jc w:val="center"/>
              <w:rPr>
                <w:rFonts w:ascii="Calibri" w:eastAsia="MS Mincho" w:hAnsi="Calibri" w:cs="Times New Roman"/>
                <w:sz w:val="18"/>
                <w:szCs w:val="18"/>
                <w:lang w:val="en-US"/>
              </w:rPr>
            </w:pPr>
            <w:r w:rsidRPr="005F0631">
              <w:rPr>
                <w:rFonts w:ascii="Times New Roman" w:eastAsia="MS Mincho" w:hAnsi="Times New Roman" w:cs="Times New Roman"/>
                <w:noProof/>
                <w:sz w:val="20"/>
                <w:szCs w:val="20"/>
                <w:lang w:val="en-US"/>
              </w:rPr>
              <w:drawing>
                <wp:anchor distT="0" distB="0" distL="114300" distR="114300" simplePos="0" relativeHeight="251660288" behindDoc="0" locked="0" layoutInCell="1" allowOverlap="1" wp14:anchorId="3FE2BFDC" wp14:editId="78E739DB">
                  <wp:simplePos x="0" y="0"/>
                  <wp:positionH relativeFrom="column">
                    <wp:posOffset>210820</wp:posOffset>
                  </wp:positionH>
                  <wp:positionV relativeFrom="paragraph">
                    <wp:posOffset>75565</wp:posOffset>
                  </wp:positionV>
                  <wp:extent cx="762000" cy="4445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444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AF0AC3" w14:textId="77777777" w:rsidR="005F0631" w:rsidRPr="005F0631" w:rsidRDefault="005F0631" w:rsidP="005F0631">
            <w:pPr>
              <w:widowControl w:val="0"/>
              <w:spacing w:after="0" w:line="240" w:lineRule="auto"/>
              <w:rPr>
                <w:rFonts w:ascii="Calibri" w:eastAsia="MS Mincho" w:hAnsi="Calibri" w:cs="Times New Roman"/>
                <w:sz w:val="18"/>
                <w:szCs w:val="18"/>
                <w:lang w:val="en-US"/>
              </w:rPr>
            </w:pPr>
          </w:p>
        </w:tc>
        <w:tc>
          <w:tcPr>
            <w:tcW w:w="7580" w:type="dxa"/>
            <w:gridSpan w:val="6"/>
            <w:tcBorders>
              <w:top w:val="single" w:sz="2" w:space="0" w:color="auto"/>
              <w:bottom w:val="single" w:sz="4" w:space="0" w:color="auto"/>
              <w:right w:val="single" w:sz="18" w:space="0" w:color="auto"/>
            </w:tcBorders>
          </w:tcPr>
          <w:p w14:paraId="623CE23C"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0"/>
                <w:szCs w:val="10"/>
                <w:lang w:val="en-US"/>
              </w:rPr>
            </w:pPr>
          </w:p>
          <w:p w14:paraId="54BFFA54"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EPCM Contractor:</w:t>
            </w:r>
          </w:p>
          <w:p w14:paraId="63F33CE2"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W. L. GORE &amp; ASSOCIATES (Pacific) Pte, Ltd. India Branch</w:t>
            </w:r>
          </w:p>
          <w:p w14:paraId="0573982D"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703, A-Wing, 215 Atrium, Andheri Kurla Road, Mumbai 400059, India</w:t>
            </w:r>
          </w:p>
        </w:tc>
      </w:tr>
      <w:tr w:rsidR="005F0631" w:rsidRPr="005F0631" w14:paraId="12CA545A" w14:textId="77777777" w:rsidTr="0019578A">
        <w:trPr>
          <w:cantSplit/>
          <w:trHeight w:val="744"/>
        </w:trPr>
        <w:tc>
          <w:tcPr>
            <w:tcW w:w="1634" w:type="dxa"/>
            <w:gridSpan w:val="2"/>
            <w:tcBorders>
              <w:top w:val="single" w:sz="2" w:space="0" w:color="auto"/>
              <w:left w:val="single" w:sz="18" w:space="0" w:color="auto"/>
              <w:bottom w:val="single" w:sz="4" w:space="0" w:color="auto"/>
            </w:tcBorders>
          </w:tcPr>
          <w:p w14:paraId="5A02C093" w14:textId="77777777" w:rsidR="005F0631" w:rsidRPr="005F0631" w:rsidRDefault="005F0631" w:rsidP="005F0631">
            <w:pPr>
              <w:widowControl w:val="0"/>
              <w:spacing w:after="0" w:line="240" w:lineRule="auto"/>
              <w:jc w:val="center"/>
              <w:rPr>
                <w:rFonts w:ascii="Calibri" w:eastAsia="MS Mincho" w:hAnsi="Calibri" w:cs="Times New Roman"/>
                <w:sz w:val="18"/>
                <w:szCs w:val="18"/>
                <w:lang w:val="en-US"/>
              </w:rPr>
            </w:pPr>
            <w:r w:rsidRPr="005F0631">
              <w:rPr>
                <w:rFonts w:ascii="Times New Roman" w:eastAsia="MS Mincho" w:hAnsi="Times New Roman" w:cs="Times New Roman"/>
                <w:noProof/>
                <w:sz w:val="20"/>
                <w:szCs w:val="20"/>
                <w:lang w:val="en-US"/>
              </w:rPr>
              <w:drawing>
                <wp:anchor distT="0" distB="0" distL="114300" distR="114300" simplePos="0" relativeHeight="251662336" behindDoc="1" locked="0" layoutInCell="1" allowOverlap="1" wp14:anchorId="59A37CB8" wp14:editId="6FF489EA">
                  <wp:simplePos x="0" y="0"/>
                  <wp:positionH relativeFrom="column">
                    <wp:posOffset>73025</wp:posOffset>
                  </wp:positionH>
                  <wp:positionV relativeFrom="paragraph">
                    <wp:posOffset>113665</wp:posOffset>
                  </wp:positionV>
                  <wp:extent cx="962025" cy="228600"/>
                  <wp:effectExtent l="0" t="0" r="0" b="0"/>
                  <wp:wrapTight wrapText="bothSides">
                    <wp:wrapPolygon edited="0">
                      <wp:start x="14115" y="0"/>
                      <wp:lineTo x="0" y="3600"/>
                      <wp:lineTo x="0" y="18000"/>
                      <wp:lineTo x="20958" y="18000"/>
                      <wp:lineTo x="20958" y="9000"/>
                      <wp:lineTo x="18820" y="1800"/>
                      <wp:lineTo x="16253" y="0"/>
                      <wp:lineTo x="14115"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r="84532" b="30135"/>
                          <a:stretch>
                            <a:fillRect/>
                          </a:stretch>
                        </pic:blipFill>
                        <pic:spPr bwMode="auto">
                          <a:xfrm>
                            <a:off x="0" y="0"/>
                            <a:ext cx="962025" cy="228600"/>
                          </a:xfrm>
                          <a:prstGeom prst="rect">
                            <a:avLst/>
                          </a:prstGeom>
                          <a:noFill/>
                          <a:ln>
                            <a:noFill/>
                          </a:ln>
                        </pic:spPr>
                      </pic:pic>
                    </a:graphicData>
                  </a:graphic>
                  <wp14:sizeRelH relativeFrom="page">
                    <wp14:pctWidth>0</wp14:pctWidth>
                  </wp14:sizeRelH>
                  <wp14:sizeRelV relativeFrom="margin">
                    <wp14:pctHeight>0</wp14:pctHeight>
                  </wp14:sizeRelV>
                </wp:anchor>
              </w:drawing>
            </w:r>
          </w:p>
          <w:p w14:paraId="36A2AE0E" w14:textId="77777777" w:rsidR="005F0631" w:rsidRPr="005F0631" w:rsidRDefault="005F0631" w:rsidP="005F0631">
            <w:pPr>
              <w:widowControl w:val="0"/>
              <w:spacing w:after="0" w:line="240" w:lineRule="auto"/>
              <w:rPr>
                <w:rFonts w:ascii="Calibri" w:eastAsia="MS Mincho" w:hAnsi="Calibri" w:cs="Times New Roman"/>
                <w:sz w:val="18"/>
                <w:szCs w:val="18"/>
                <w:lang w:val="en-US"/>
              </w:rPr>
            </w:pPr>
          </w:p>
        </w:tc>
        <w:tc>
          <w:tcPr>
            <w:tcW w:w="7580" w:type="dxa"/>
            <w:gridSpan w:val="6"/>
            <w:tcBorders>
              <w:top w:val="single" w:sz="2" w:space="0" w:color="auto"/>
              <w:bottom w:val="single" w:sz="4" w:space="0" w:color="auto"/>
              <w:right w:val="single" w:sz="18" w:space="0" w:color="auto"/>
            </w:tcBorders>
          </w:tcPr>
          <w:p w14:paraId="19FC2315"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0"/>
                <w:szCs w:val="10"/>
                <w:lang w:val="en-US"/>
              </w:rPr>
            </w:pPr>
          </w:p>
          <w:p w14:paraId="78DAA7DB"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Nominated Subcontractor - Engineering, Quality Control, Supervision:</w:t>
            </w:r>
          </w:p>
          <w:p w14:paraId="7766647B"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proofErr w:type="spellStart"/>
            <w:r w:rsidRPr="005F0631">
              <w:rPr>
                <w:rFonts w:ascii="Calibri" w:eastAsia="MS Mincho" w:hAnsi="Calibri" w:cs="Times New Roman"/>
                <w:sz w:val="18"/>
                <w:szCs w:val="18"/>
                <w:lang w:val="en-US"/>
              </w:rPr>
              <w:t>SMARTLuth</w:t>
            </w:r>
            <w:proofErr w:type="spellEnd"/>
            <w:r w:rsidRPr="005F0631">
              <w:rPr>
                <w:rFonts w:ascii="Calibri" w:eastAsia="MS Mincho" w:hAnsi="Calibri" w:cs="Times New Roman"/>
                <w:sz w:val="18"/>
                <w:szCs w:val="18"/>
                <w:lang w:val="en-US"/>
              </w:rPr>
              <w:t xml:space="preserve"> Solution and Service Pvt. Ltd.</w:t>
            </w:r>
          </w:p>
          <w:p w14:paraId="2E29C07D"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 xml:space="preserve">Unit No: 503, 5th Floor, ECO </w:t>
            </w:r>
            <w:proofErr w:type="gramStart"/>
            <w:r w:rsidRPr="005F0631">
              <w:rPr>
                <w:rFonts w:ascii="Calibri" w:eastAsia="MS Mincho" w:hAnsi="Calibri" w:cs="Times New Roman"/>
                <w:sz w:val="18"/>
                <w:szCs w:val="18"/>
                <w:lang w:val="en-US"/>
              </w:rPr>
              <w:t>Centre,.</w:t>
            </w:r>
            <w:proofErr w:type="gramEnd"/>
            <w:r w:rsidRPr="005F0631">
              <w:rPr>
                <w:rFonts w:ascii="Calibri" w:eastAsia="MS Mincho" w:hAnsi="Calibri" w:cs="Times New Roman"/>
                <w:sz w:val="18"/>
                <w:szCs w:val="18"/>
                <w:lang w:val="en-US"/>
              </w:rPr>
              <w:t xml:space="preserve"> EM-4 Sector-V, Salt Lake City, Kolkata - 700091, India</w:t>
            </w:r>
          </w:p>
        </w:tc>
      </w:tr>
      <w:tr w:rsidR="005F0631" w:rsidRPr="005F0631" w14:paraId="73C1F02C" w14:textId="77777777" w:rsidTr="0019578A">
        <w:tblPrEx>
          <w:tblCellMar>
            <w:left w:w="70" w:type="dxa"/>
            <w:right w:w="70" w:type="dxa"/>
          </w:tblCellMar>
        </w:tblPrEx>
        <w:trPr>
          <w:cantSplit/>
          <w:trHeight w:val="222"/>
        </w:trPr>
        <w:tc>
          <w:tcPr>
            <w:tcW w:w="9214" w:type="dxa"/>
            <w:gridSpan w:val="8"/>
            <w:tcBorders>
              <w:top w:val="single" w:sz="4" w:space="0" w:color="auto"/>
              <w:left w:val="single" w:sz="18" w:space="0" w:color="auto"/>
              <w:bottom w:val="single" w:sz="4" w:space="0" w:color="auto"/>
              <w:right w:val="single" w:sz="18" w:space="0" w:color="auto"/>
            </w:tcBorders>
          </w:tcPr>
          <w:p w14:paraId="7712CB79"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2714C570"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62E7237D"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58496F64"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r w:rsidRPr="005F0631">
              <w:rPr>
                <w:rFonts w:ascii="Calibri" w:eastAsia="MS Mincho" w:hAnsi="Calibri" w:cs="Calibri"/>
                <w:b/>
                <w:sz w:val="24"/>
                <w:szCs w:val="24"/>
                <w:lang w:val="en-US"/>
              </w:rPr>
              <w:t xml:space="preserve">Hindalco </w:t>
            </w:r>
            <w:proofErr w:type="spellStart"/>
            <w:r w:rsidRPr="005F0631">
              <w:rPr>
                <w:rFonts w:ascii="Calibri" w:eastAsia="MS Mincho" w:hAnsi="Calibri" w:cs="Calibri"/>
                <w:b/>
                <w:sz w:val="24"/>
                <w:szCs w:val="24"/>
                <w:lang w:val="en-US"/>
              </w:rPr>
              <w:t>Renusagar</w:t>
            </w:r>
            <w:proofErr w:type="spellEnd"/>
            <w:r w:rsidRPr="005F0631">
              <w:rPr>
                <w:rFonts w:ascii="Calibri" w:eastAsia="MS Mincho" w:hAnsi="Calibri" w:cs="Calibri"/>
                <w:b/>
                <w:sz w:val="24"/>
                <w:szCs w:val="24"/>
                <w:lang w:val="en-US"/>
              </w:rPr>
              <w:t xml:space="preserve"> U5 1 x 80 MW PF Captive Power Plant</w:t>
            </w:r>
          </w:p>
          <w:p w14:paraId="14432845"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6F6CA9D8"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r w:rsidRPr="005F0631">
              <w:rPr>
                <w:rFonts w:ascii="Calibri" w:eastAsia="MS Mincho" w:hAnsi="Calibri" w:cs="Calibri"/>
                <w:b/>
                <w:sz w:val="24"/>
                <w:szCs w:val="24"/>
                <w:lang w:val="en-US"/>
              </w:rPr>
              <w:t>Flue Gas Desulfurization Project (FGD) with GORE</w:t>
            </w:r>
            <w:r w:rsidRPr="005F0631">
              <w:rPr>
                <w:rFonts w:ascii="Calibri" w:eastAsia="MS Mincho" w:hAnsi="Calibri" w:cs="Calibri"/>
                <w:b/>
                <w:sz w:val="24"/>
                <w:szCs w:val="24"/>
                <w:vertAlign w:val="superscript"/>
                <w:lang w:val="en-US"/>
              </w:rPr>
              <w:t>TM</w:t>
            </w:r>
            <w:r w:rsidRPr="005F0631">
              <w:rPr>
                <w:rFonts w:ascii="Calibri" w:eastAsia="MS Mincho" w:hAnsi="Calibri" w:cs="Calibri"/>
                <w:b/>
                <w:sz w:val="24"/>
                <w:szCs w:val="24"/>
                <w:lang w:val="en-US"/>
              </w:rPr>
              <w:t xml:space="preserve"> SO</w:t>
            </w:r>
            <w:r w:rsidRPr="005F0631">
              <w:rPr>
                <w:rFonts w:ascii="Calibri" w:eastAsia="MS Mincho" w:hAnsi="Calibri" w:cs="Calibri"/>
                <w:b/>
                <w:sz w:val="24"/>
                <w:szCs w:val="24"/>
                <w:vertAlign w:val="subscript"/>
                <w:lang w:val="en-US"/>
              </w:rPr>
              <w:t>2</w:t>
            </w:r>
            <w:r w:rsidRPr="005F0631">
              <w:rPr>
                <w:rFonts w:ascii="Calibri" w:eastAsia="MS Mincho" w:hAnsi="Calibri" w:cs="Calibri"/>
                <w:b/>
                <w:sz w:val="24"/>
                <w:szCs w:val="24"/>
                <w:lang w:val="en-US"/>
              </w:rPr>
              <w:t xml:space="preserve"> Control System</w:t>
            </w:r>
          </w:p>
          <w:p w14:paraId="36BCA7F3" w14:textId="77777777" w:rsidR="005F0631" w:rsidRPr="005F0631" w:rsidRDefault="005F0631" w:rsidP="005F0631">
            <w:pPr>
              <w:widowControl w:val="0"/>
              <w:spacing w:after="0" w:line="240" w:lineRule="auto"/>
              <w:jc w:val="center"/>
              <w:rPr>
                <w:rFonts w:ascii="Calibri" w:eastAsia="MS Mincho" w:hAnsi="Calibri" w:cs="Calibri"/>
                <w:b/>
                <w:sz w:val="24"/>
                <w:szCs w:val="24"/>
                <w:lang w:val="es-ES"/>
              </w:rPr>
            </w:pPr>
          </w:p>
          <w:p w14:paraId="7E83DF14" w14:textId="77777777" w:rsidR="005F0631" w:rsidRPr="005F0631" w:rsidRDefault="005F0631" w:rsidP="005F0631">
            <w:pPr>
              <w:widowControl w:val="0"/>
              <w:spacing w:after="0" w:line="240" w:lineRule="auto"/>
              <w:jc w:val="center"/>
              <w:rPr>
                <w:rFonts w:ascii="Calibri" w:eastAsia="MS Mincho" w:hAnsi="Calibri" w:cs="Calibri"/>
                <w:b/>
                <w:sz w:val="24"/>
                <w:szCs w:val="24"/>
                <w:lang w:val="es-ES"/>
              </w:rPr>
            </w:pPr>
          </w:p>
          <w:p w14:paraId="2411FF3F" w14:textId="77777777" w:rsidR="005F0631" w:rsidRPr="005F0631" w:rsidRDefault="005F0631" w:rsidP="005F0631">
            <w:pPr>
              <w:widowControl w:val="0"/>
              <w:spacing w:after="0" w:line="240" w:lineRule="auto"/>
              <w:jc w:val="center"/>
              <w:rPr>
                <w:rFonts w:ascii="Calibri" w:eastAsia="MS Mincho" w:hAnsi="Calibri" w:cs="Calibri"/>
                <w:b/>
                <w:sz w:val="24"/>
                <w:szCs w:val="24"/>
                <w:lang w:val="es-ES"/>
              </w:rPr>
            </w:pPr>
          </w:p>
          <w:p w14:paraId="6179ECD3" w14:textId="77777777" w:rsidR="005F0631" w:rsidRPr="005F0631" w:rsidRDefault="005F0631" w:rsidP="005F0631">
            <w:pPr>
              <w:widowControl w:val="0"/>
              <w:spacing w:after="0" w:line="240" w:lineRule="auto"/>
              <w:jc w:val="center"/>
              <w:rPr>
                <w:rFonts w:ascii="Times New Roman" w:eastAsia="MS Mincho" w:hAnsi="Times New Roman" w:cs="Times New Roman"/>
                <w:sz w:val="18"/>
                <w:szCs w:val="24"/>
                <w:lang w:val="en-US"/>
              </w:rPr>
            </w:pPr>
          </w:p>
          <w:p w14:paraId="1D7F4BCC" w14:textId="77777777" w:rsidR="005F0631" w:rsidRPr="005F0631" w:rsidRDefault="005F0631" w:rsidP="005F0631">
            <w:pPr>
              <w:widowControl w:val="0"/>
              <w:spacing w:after="0" w:line="240" w:lineRule="auto"/>
              <w:jc w:val="center"/>
              <w:rPr>
                <w:rFonts w:ascii="Calibri" w:eastAsia="MS Mincho" w:hAnsi="Calibri" w:cs="Calibri"/>
                <w:b/>
                <w:sz w:val="24"/>
                <w:szCs w:val="24"/>
                <w:u w:val="single"/>
                <w:lang w:val="en-US"/>
              </w:rPr>
            </w:pPr>
          </w:p>
          <w:p w14:paraId="378B8F3A"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r w:rsidRPr="005F0631">
              <w:rPr>
                <w:rFonts w:ascii="Times New Roman" w:eastAsia="MS Mincho" w:hAnsi="Times New Roman" w:cs="Times New Roman"/>
                <w:noProof/>
                <w:sz w:val="20"/>
                <w:szCs w:val="20"/>
                <w:lang w:val="en-US"/>
              </w:rPr>
              <mc:AlternateContent>
                <mc:Choice Requires="wps">
                  <w:drawing>
                    <wp:anchor distT="0" distB="0" distL="114300" distR="114300" simplePos="0" relativeHeight="251659264" behindDoc="0" locked="0" layoutInCell="1" allowOverlap="1" wp14:anchorId="135BC581" wp14:editId="42B4A421">
                      <wp:simplePos x="0" y="0"/>
                      <wp:positionH relativeFrom="column">
                        <wp:posOffset>527685</wp:posOffset>
                      </wp:positionH>
                      <wp:positionV relativeFrom="paragraph">
                        <wp:posOffset>43815</wp:posOffset>
                      </wp:positionV>
                      <wp:extent cx="4190365" cy="568960"/>
                      <wp:effectExtent l="38100" t="38100" r="114935" b="11684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0365" cy="568960"/>
                              </a:xfrm>
                              <a:prstGeom prst="rect">
                                <a:avLst/>
                              </a:prstGeom>
                              <a:solidFill>
                                <a:sysClr val="window" lastClr="FFFFFF"/>
                              </a:solidFill>
                              <a:ln w="6350">
                                <a:solidFill>
                                  <a:prstClr val="black"/>
                                </a:solidFill>
                              </a:ln>
                              <a:effectLst>
                                <a:outerShdw blurRad="50800" dist="38100" dir="2700000" algn="tl" rotWithShape="0">
                                  <a:prstClr val="black">
                                    <a:alpha val="40000"/>
                                  </a:prstClr>
                                </a:outerShdw>
                              </a:effectLst>
                            </wps:spPr>
                            <wps:txbx>
                              <w:txbxContent>
                                <w:p w14:paraId="3EA2CB80" w14:textId="77777777" w:rsidR="005F0631" w:rsidRPr="00305C55" w:rsidRDefault="005F0631" w:rsidP="005F0631">
                                  <w:pPr>
                                    <w:jc w:val="center"/>
                                    <w:rPr>
                                      <w:rFonts w:ascii="Calibri" w:hAnsi="Calibri" w:cs="Calibri"/>
                                      <w:b/>
                                      <w:sz w:val="32"/>
                                      <w:szCs w:val="32"/>
                                      <w:u w:val="single"/>
                                      <w:lang w:val="it-IT"/>
                                    </w:rPr>
                                  </w:pPr>
                                  <w:proofErr w:type="spellStart"/>
                                  <w:r w:rsidRPr="00305C55">
                                    <w:rPr>
                                      <w:rFonts w:ascii="Calibri" w:hAnsi="Calibri" w:cs="Calibri"/>
                                      <w:b/>
                                      <w:bCs/>
                                      <w:sz w:val="32"/>
                                      <w:szCs w:val="32"/>
                                      <w:lang w:val="es-ES"/>
                                    </w:rPr>
                                    <w:t>Specification</w:t>
                                  </w:r>
                                  <w:proofErr w:type="spellEnd"/>
                                  <w:r w:rsidRPr="00305C55">
                                    <w:rPr>
                                      <w:rFonts w:ascii="Calibri" w:hAnsi="Calibri" w:cs="Calibri"/>
                                      <w:b/>
                                      <w:bCs/>
                                      <w:sz w:val="32"/>
                                      <w:szCs w:val="32"/>
                                      <w:lang w:val="es-ES"/>
                                    </w:rPr>
                                    <w:t xml:space="preserve"> </w:t>
                                  </w:r>
                                  <w:proofErr w:type="spellStart"/>
                                  <w:r w:rsidRPr="00305C55">
                                    <w:rPr>
                                      <w:rFonts w:ascii="Calibri" w:hAnsi="Calibri" w:cs="Calibri"/>
                                      <w:b/>
                                      <w:bCs/>
                                      <w:sz w:val="32"/>
                                      <w:szCs w:val="32"/>
                                      <w:lang w:val="es-ES"/>
                                    </w:rPr>
                                    <w:t>of</w:t>
                                  </w:r>
                                  <w:proofErr w:type="spellEnd"/>
                                  <w:r w:rsidRPr="00305C55">
                                    <w:rPr>
                                      <w:rFonts w:ascii="Calibri" w:hAnsi="Calibri" w:cs="Calibri"/>
                                      <w:b/>
                                      <w:bCs/>
                                      <w:sz w:val="32"/>
                                      <w:szCs w:val="32"/>
                                      <w:lang w:val="es-ES"/>
                                    </w:rPr>
                                    <w:t xml:space="preserve"> </w:t>
                                  </w:r>
                                  <w:proofErr w:type="spellStart"/>
                                  <w:r w:rsidRPr="00305C55">
                                    <w:rPr>
                                      <w:rFonts w:ascii="Calibri" w:hAnsi="Calibri" w:cs="Calibri"/>
                                      <w:b/>
                                      <w:bCs/>
                                      <w:sz w:val="32"/>
                                      <w:szCs w:val="32"/>
                                      <w:lang w:val="es-ES"/>
                                    </w:rPr>
                                    <w:t>Acid</w:t>
                                  </w:r>
                                  <w:proofErr w:type="spellEnd"/>
                                  <w:r w:rsidRPr="00305C55">
                                    <w:rPr>
                                      <w:rFonts w:ascii="Calibri" w:hAnsi="Calibri" w:cs="Calibri"/>
                                      <w:b/>
                                      <w:bCs/>
                                      <w:sz w:val="32"/>
                                      <w:szCs w:val="32"/>
                                      <w:lang w:val="es-ES"/>
                                    </w:rPr>
                                    <w:t xml:space="preserve"> </w:t>
                                  </w:r>
                                  <w:proofErr w:type="spellStart"/>
                                  <w:r w:rsidRPr="00305C55">
                                    <w:rPr>
                                      <w:rFonts w:ascii="Calibri" w:hAnsi="Calibri" w:cs="Calibri"/>
                                      <w:b/>
                                      <w:bCs/>
                                      <w:sz w:val="32"/>
                                      <w:szCs w:val="32"/>
                                      <w:lang w:val="es-ES"/>
                                    </w:rPr>
                                    <w:t>C</w:t>
                                  </w:r>
                                  <w:r>
                                    <w:rPr>
                                      <w:rFonts w:ascii="Calibri" w:hAnsi="Calibri" w:cs="Calibri"/>
                                      <w:b/>
                                      <w:bCs/>
                                      <w:sz w:val="32"/>
                                      <w:szCs w:val="32"/>
                                      <w:lang w:val="es-ES"/>
                                    </w:rPr>
                                    <w:t>oncentratio</w:t>
                                  </w:r>
                                  <w:r w:rsidRPr="00305C55">
                                    <w:rPr>
                                      <w:rFonts w:ascii="Calibri" w:hAnsi="Calibri" w:cs="Calibri"/>
                                      <w:b/>
                                      <w:bCs/>
                                      <w:sz w:val="32"/>
                                      <w:szCs w:val="32"/>
                                      <w:lang w:val="es-ES"/>
                                    </w:rPr>
                                    <w:t>n</w:t>
                                  </w:r>
                                  <w:proofErr w:type="spellEnd"/>
                                  <w:r w:rsidRPr="00305C55">
                                    <w:rPr>
                                      <w:rFonts w:ascii="Calibri" w:hAnsi="Calibri" w:cs="Calibri"/>
                                      <w:b/>
                                      <w:bCs/>
                                      <w:sz w:val="32"/>
                                      <w:szCs w:val="32"/>
                                      <w:lang w:val="es-ES"/>
                                    </w:rPr>
                                    <w:t xml:space="preserve"> </w:t>
                                  </w:r>
                                  <w:proofErr w:type="spellStart"/>
                                  <w:r w:rsidRPr="00305C55">
                                    <w:rPr>
                                      <w:rFonts w:ascii="Calibri" w:hAnsi="Calibri" w:cs="Calibri"/>
                                      <w:b/>
                                      <w:bCs/>
                                      <w:sz w:val="32"/>
                                      <w:szCs w:val="32"/>
                                      <w:lang w:val="es-ES"/>
                                    </w:rPr>
                                    <w:t>Plant</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35BC581" id="_x0000_t202" coordsize="21600,21600" o:spt="202" path="m,l,21600r21600,l21600,xe">
                      <v:stroke joinstyle="miter"/>
                      <v:path gradientshapeok="t" o:connecttype="rect"/>
                    </v:shapetype>
                    <v:shape id="Text Box 26" o:spid="_x0000_s1026" type="#_x0000_t202" style="position:absolute;left:0;text-align:left;margin-left:41.55pt;margin-top:3.45pt;width:329.95pt;height:4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" fillcolor="window" strokeweight=".5pt">
                      <v:shadow on="t" color="black" opacity="26214f" origin="-.5,-.5" offset=".74836mm,.74836mm"/>
                      <v:path arrowok="t"/>
                      <v:textbox>
                        <w:txbxContent>
                          <w:p w14:paraId="3EA2CB80" w14:textId="77777777" w:rsidR="005F0631" w:rsidRPr="00305C55" w:rsidRDefault="005F0631" w:rsidP="005F0631">
                            <w:pPr>
                              <w:jc w:val="center"/>
                              <w:rPr>
                                <w:rFonts w:ascii="Calibri" w:hAnsi="Calibri" w:cs="Calibri"/>
                                <w:b/>
                                <w:sz w:val="32"/>
                                <w:szCs w:val="32"/>
                                <w:u w:val="single"/>
                                <w:lang w:val="it-IT"/>
                              </w:rPr>
                            </w:pPr>
                            <w:proofErr w:type="spellStart"/>
                            <w:r w:rsidRPr="00305C55">
                              <w:rPr>
                                <w:rFonts w:ascii="Calibri" w:hAnsi="Calibri" w:cs="Calibri"/>
                                <w:b/>
                                <w:bCs/>
                                <w:sz w:val="32"/>
                                <w:szCs w:val="32"/>
                                <w:lang w:val="es-ES"/>
                              </w:rPr>
                              <w:t>Specification</w:t>
                            </w:r>
                            <w:proofErr w:type="spellEnd"/>
                            <w:r w:rsidRPr="00305C55">
                              <w:rPr>
                                <w:rFonts w:ascii="Calibri" w:hAnsi="Calibri" w:cs="Calibri"/>
                                <w:b/>
                                <w:bCs/>
                                <w:sz w:val="32"/>
                                <w:szCs w:val="32"/>
                                <w:lang w:val="es-ES"/>
                              </w:rPr>
                              <w:t xml:space="preserve"> </w:t>
                            </w:r>
                            <w:proofErr w:type="spellStart"/>
                            <w:r w:rsidRPr="00305C55">
                              <w:rPr>
                                <w:rFonts w:ascii="Calibri" w:hAnsi="Calibri" w:cs="Calibri"/>
                                <w:b/>
                                <w:bCs/>
                                <w:sz w:val="32"/>
                                <w:szCs w:val="32"/>
                                <w:lang w:val="es-ES"/>
                              </w:rPr>
                              <w:t>of</w:t>
                            </w:r>
                            <w:proofErr w:type="spellEnd"/>
                            <w:r w:rsidRPr="00305C55">
                              <w:rPr>
                                <w:rFonts w:ascii="Calibri" w:hAnsi="Calibri" w:cs="Calibri"/>
                                <w:b/>
                                <w:bCs/>
                                <w:sz w:val="32"/>
                                <w:szCs w:val="32"/>
                                <w:lang w:val="es-ES"/>
                              </w:rPr>
                              <w:t xml:space="preserve"> </w:t>
                            </w:r>
                            <w:proofErr w:type="spellStart"/>
                            <w:r w:rsidRPr="00305C55">
                              <w:rPr>
                                <w:rFonts w:ascii="Calibri" w:hAnsi="Calibri" w:cs="Calibri"/>
                                <w:b/>
                                <w:bCs/>
                                <w:sz w:val="32"/>
                                <w:szCs w:val="32"/>
                                <w:lang w:val="es-ES"/>
                              </w:rPr>
                              <w:t>Acid</w:t>
                            </w:r>
                            <w:proofErr w:type="spellEnd"/>
                            <w:r w:rsidRPr="00305C55">
                              <w:rPr>
                                <w:rFonts w:ascii="Calibri" w:hAnsi="Calibri" w:cs="Calibri"/>
                                <w:b/>
                                <w:bCs/>
                                <w:sz w:val="32"/>
                                <w:szCs w:val="32"/>
                                <w:lang w:val="es-ES"/>
                              </w:rPr>
                              <w:t xml:space="preserve"> </w:t>
                            </w:r>
                            <w:proofErr w:type="spellStart"/>
                            <w:r w:rsidRPr="00305C55">
                              <w:rPr>
                                <w:rFonts w:ascii="Calibri" w:hAnsi="Calibri" w:cs="Calibri"/>
                                <w:b/>
                                <w:bCs/>
                                <w:sz w:val="32"/>
                                <w:szCs w:val="32"/>
                                <w:lang w:val="es-ES"/>
                              </w:rPr>
                              <w:t>C</w:t>
                            </w:r>
                            <w:r>
                              <w:rPr>
                                <w:rFonts w:ascii="Calibri" w:hAnsi="Calibri" w:cs="Calibri"/>
                                <w:b/>
                                <w:bCs/>
                                <w:sz w:val="32"/>
                                <w:szCs w:val="32"/>
                                <w:lang w:val="es-ES"/>
                              </w:rPr>
                              <w:t>oncentratio</w:t>
                            </w:r>
                            <w:r w:rsidRPr="00305C55">
                              <w:rPr>
                                <w:rFonts w:ascii="Calibri" w:hAnsi="Calibri" w:cs="Calibri"/>
                                <w:b/>
                                <w:bCs/>
                                <w:sz w:val="32"/>
                                <w:szCs w:val="32"/>
                                <w:lang w:val="es-ES"/>
                              </w:rPr>
                              <w:t>n</w:t>
                            </w:r>
                            <w:proofErr w:type="spellEnd"/>
                            <w:r w:rsidRPr="00305C55">
                              <w:rPr>
                                <w:rFonts w:ascii="Calibri" w:hAnsi="Calibri" w:cs="Calibri"/>
                                <w:b/>
                                <w:bCs/>
                                <w:sz w:val="32"/>
                                <w:szCs w:val="32"/>
                                <w:lang w:val="es-ES"/>
                              </w:rPr>
                              <w:t xml:space="preserve"> </w:t>
                            </w:r>
                            <w:proofErr w:type="spellStart"/>
                            <w:r w:rsidRPr="00305C55">
                              <w:rPr>
                                <w:rFonts w:ascii="Calibri" w:hAnsi="Calibri" w:cs="Calibri"/>
                                <w:b/>
                                <w:bCs/>
                                <w:sz w:val="32"/>
                                <w:szCs w:val="32"/>
                                <w:lang w:val="es-ES"/>
                              </w:rPr>
                              <w:t>Plant</w:t>
                            </w:r>
                            <w:proofErr w:type="spellEnd"/>
                          </w:p>
                        </w:txbxContent>
                      </v:textbox>
                    </v:shape>
                  </w:pict>
                </mc:Fallback>
              </mc:AlternateContent>
            </w:r>
            <w:r w:rsidRPr="005F0631">
              <w:rPr>
                <w:rFonts w:ascii="Calibri" w:eastAsia="MS Mincho" w:hAnsi="Calibri" w:cs="Calibri"/>
                <w:b/>
                <w:sz w:val="24"/>
                <w:szCs w:val="24"/>
                <w:lang w:val="en-US"/>
              </w:rPr>
              <w:t>`</w:t>
            </w:r>
          </w:p>
          <w:p w14:paraId="00026DCE" w14:textId="77777777" w:rsidR="005F0631" w:rsidRPr="005F0631" w:rsidRDefault="005F0631" w:rsidP="005F0631">
            <w:pPr>
              <w:widowControl w:val="0"/>
              <w:spacing w:after="0" w:line="240" w:lineRule="auto"/>
              <w:jc w:val="center"/>
              <w:rPr>
                <w:rFonts w:ascii="Times New Roman" w:eastAsia="MS Mincho" w:hAnsi="Times New Roman" w:cs="Times New Roman"/>
                <w:b/>
                <w:smallCaps/>
                <w:sz w:val="20"/>
                <w:szCs w:val="20"/>
                <w:lang w:val="en-US"/>
              </w:rPr>
            </w:pPr>
          </w:p>
          <w:p w14:paraId="783B211E"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0F727F54"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368B6B7E"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tbl>
            <w:tblPr>
              <w:tblW w:w="9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
              <w:gridCol w:w="1440"/>
              <w:gridCol w:w="1536"/>
              <w:gridCol w:w="1843"/>
              <w:gridCol w:w="2107"/>
              <w:gridCol w:w="1222"/>
            </w:tblGrid>
            <w:tr w:rsidR="005F0631" w:rsidRPr="005F0631" w14:paraId="6FE49709" w14:textId="77777777" w:rsidTr="0019578A">
              <w:trPr>
                <w:trHeight w:val="309"/>
              </w:trPr>
              <w:tc>
                <w:tcPr>
                  <w:tcW w:w="928" w:type="dxa"/>
                  <w:tcBorders>
                    <w:top w:val="single" w:sz="4" w:space="0" w:color="auto"/>
                    <w:left w:val="single" w:sz="4" w:space="0" w:color="auto"/>
                    <w:bottom w:val="single" w:sz="4" w:space="0" w:color="auto"/>
                    <w:right w:val="single" w:sz="4" w:space="0" w:color="auto"/>
                  </w:tcBorders>
                </w:tcPr>
                <w:p w14:paraId="1DA7A089"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p>
                <w:p w14:paraId="42C6607E" w14:textId="77777777" w:rsidR="005F0631" w:rsidRPr="005F0631" w:rsidRDefault="005F0631" w:rsidP="005F0631">
                  <w:pPr>
                    <w:widowControl w:val="0"/>
                    <w:spacing w:after="0" w:line="240" w:lineRule="auto"/>
                    <w:rPr>
                      <w:rFonts w:ascii="Times New Roman" w:eastAsia="MS Mincho" w:hAnsi="Times New Roman" w:cs="Times New Roman"/>
                      <w:b/>
                      <w:bCs/>
                      <w:sz w:val="18"/>
                      <w:szCs w:val="18"/>
                      <w:lang w:val="en-US"/>
                    </w:rPr>
                  </w:pPr>
                  <w:r w:rsidRPr="005F0631">
                    <w:rPr>
                      <w:rFonts w:ascii="Times New Roman" w:eastAsia="MS Mincho" w:hAnsi="Times New Roman" w:cs="Times New Roman"/>
                      <w:noProof/>
                      <w:sz w:val="20"/>
                      <w:szCs w:val="20"/>
                      <w:lang w:val="en-US"/>
                    </w:rPr>
                    <mc:AlternateContent>
                      <mc:Choice Requires="wps">
                        <w:drawing>
                          <wp:anchor distT="0" distB="0" distL="114300" distR="114300" simplePos="0" relativeHeight="251663360" behindDoc="0" locked="0" layoutInCell="1" allowOverlap="1" wp14:anchorId="27095DA8" wp14:editId="2D5ABD70">
                            <wp:simplePos x="0" y="0"/>
                            <wp:positionH relativeFrom="column">
                              <wp:posOffset>513080</wp:posOffset>
                            </wp:positionH>
                            <wp:positionV relativeFrom="paragraph">
                              <wp:posOffset>52070</wp:posOffset>
                            </wp:positionV>
                            <wp:extent cx="128905" cy="111125"/>
                            <wp:effectExtent l="0" t="0" r="23495" b="2222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 cy="111125"/>
                                    </a:xfrm>
                                    <a:prstGeom prst="rect">
                                      <a:avLst/>
                                    </a:prstGeom>
                                    <a:solidFill>
                                      <a:srgbClr val="FFFFFF"/>
                                    </a:solidFill>
                                    <a:ln w="9525">
                                      <a:solidFill>
                                        <a:srgbClr val="000000"/>
                                      </a:solidFill>
                                      <a:miter lim="800000"/>
                                      <a:headEnd/>
                                      <a:tailEnd/>
                                    </a:ln>
                                  </wps:spPr>
                                  <wps:txbx>
                                    <w:txbxContent>
                                      <w:p w14:paraId="0A6EFCD7" w14:textId="77777777" w:rsidR="005F0631" w:rsidRDefault="005F0631" w:rsidP="005F0631">
                                        <w:pPr>
                                          <w:jc w:val="center"/>
                                        </w:pPr>
                                        <w:r w:rsidRPr="008A41A7">
                                          <w:rPr>
                                            <w:noProof/>
                                            <w:lang w:val="en-US"/>
                                          </w:rPr>
                                          <w:drawing>
                                            <wp:inline distT="0" distB="0" distL="0" distR="0" wp14:anchorId="6EDD77A9" wp14:editId="414478B8">
                                              <wp:extent cx="251460" cy="190500"/>
                                              <wp:effectExtent l="0" t="0" r="0" b="0"/>
                                              <wp:docPr id="1" name="Picture 1" descr="Image of Word symbol of a check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of Word symbol of a checkmark."/>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Pr>
                                            <w:rFonts w:ascii="Segoe UI" w:hAnsi="Segoe UI" w:cs="Segoe UI"/>
                                            <w:color w:val="1E1E1E"/>
                                            <w:shd w:val="clear" w:color="auto" w:fil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095DA8" id="Rectangle 9" o:spid="_x0000_s1027" style="position:absolute;margin-left:40.4pt;margin-top:4.1pt;width:10.15pt;height: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">
                            <v:textbox>
                              <w:txbxContent>
                                <w:p w14:paraId="0A6EFCD7" w14:textId="77777777" w:rsidR="005F0631" w:rsidRDefault="005F0631" w:rsidP="005F0631">
                                  <w:pPr>
                                    <w:jc w:val="center"/>
                                  </w:pPr>
                                  <w:r w:rsidRPr="008A41A7">
                                    <w:rPr>
                                      <w:noProof/>
                                      <w:lang w:val="en-US"/>
                                    </w:rPr>
                                    <w:drawing>
                                      <wp:inline distT="0" distB="0" distL="0" distR="0" wp14:anchorId="6EDD77A9" wp14:editId="414478B8">
                                        <wp:extent cx="251460" cy="190500"/>
                                        <wp:effectExtent l="0" t="0" r="0" b="0"/>
                                        <wp:docPr id="1" name="Picture 1" descr="Image of Word symbol of a check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of Word symbol of a checkmark."/>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Pr>
                                      <w:rFonts w:ascii="Segoe UI" w:hAnsi="Segoe UI" w:cs="Segoe UI"/>
                                      <w:color w:val="1E1E1E"/>
                                      <w:shd w:val="clear" w:color="auto" w:fill="FFFFFF"/>
                                    </w:rPr>
                                    <w:t>)</w:t>
                                  </w:r>
                                </w:p>
                              </w:txbxContent>
                            </v:textbox>
                          </v:rect>
                        </w:pict>
                      </mc:Fallback>
                    </mc:AlternateContent>
                  </w:r>
                  <w:proofErr w:type="gramStart"/>
                  <w:r w:rsidRPr="005F0631">
                    <w:rPr>
                      <w:rFonts w:ascii="Times New Roman" w:eastAsia="MS Mincho" w:hAnsi="Times New Roman" w:cs="Times New Roman"/>
                      <w:b/>
                      <w:bCs/>
                      <w:sz w:val="18"/>
                      <w:szCs w:val="18"/>
                      <w:lang w:val="en-US"/>
                    </w:rPr>
                    <w:t>ISSUED  FOR</w:t>
                  </w:r>
                  <w:proofErr w:type="gramEnd"/>
                </w:p>
              </w:tc>
              <w:tc>
                <w:tcPr>
                  <w:tcW w:w="1440" w:type="dxa"/>
                  <w:tcBorders>
                    <w:top w:val="single" w:sz="4" w:space="0" w:color="auto"/>
                    <w:left w:val="single" w:sz="4" w:space="0" w:color="auto"/>
                    <w:bottom w:val="single" w:sz="4" w:space="0" w:color="auto"/>
                    <w:right w:val="single" w:sz="4" w:space="0" w:color="auto"/>
                  </w:tcBorders>
                  <w:vAlign w:val="center"/>
                </w:tcPr>
                <w:p w14:paraId="4F708881" w14:textId="77777777" w:rsidR="005F0631" w:rsidRPr="005F0631" w:rsidRDefault="005F0631" w:rsidP="005F0631">
                  <w:pPr>
                    <w:widowControl w:val="0"/>
                    <w:spacing w:after="0" w:line="240" w:lineRule="auto"/>
                    <w:rPr>
                      <w:rFonts w:ascii="Times New Roman" w:eastAsia="MS Mincho" w:hAnsi="Times New Roman" w:cs="Times New Roman"/>
                      <w:sz w:val="8"/>
                      <w:szCs w:val="12"/>
                    </w:rPr>
                  </w:pPr>
                </w:p>
                <w:p w14:paraId="2B31A8B0"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p>
                <w:p w14:paraId="2B212A07"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r w:rsidRPr="005F0631">
                    <w:rPr>
                      <w:rFonts w:ascii="Times New Roman" w:eastAsia="MS Mincho" w:hAnsi="Times New Roman" w:cs="Times New Roman"/>
                      <w:sz w:val="16"/>
                      <w:szCs w:val="16"/>
                      <w:lang w:val="en-US"/>
                    </w:rPr>
                    <w:t xml:space="preserve">     APPROVAL </w:t>
                  </w:r>
                </w:p>
                <w:p w14:paraId="325609F6"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c>
                <w:tcPr>
                  <w:tcW w:w="1536" w:type="dxa"/>
                  <w:tcBorders>
                    <w:top w:val="single" w:sz="4" w:space="0" w:color="auto"/>
                    <w:left w:val="single" w:sz="4" w:space="0" w:color="auto"/>
                    <w:bottom w:val="single" w:sz="4" w:space="0" w:color="auto"/>
                    <w:right w:val="single" w:sz="4" w:space="0" w:color="auto"/>
                  </w:tcBorders>
                  <w:vAlign w:val="center"/>
                </w:tcPr>
                <w:p w14:paraId="29C8FDC8"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p>
                <w:p w14:paraId="1EBCAC36"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noProof/>
                      <w:sz w:val="20"/>
                      <w:szCs w:val="20"/>
                      <w:lang w:val="en-US"/>
                    </w:rPr>
                    <mc:AlternateContent>
                      <mc:Choice Requires="wps">
                        <w:drawing>
                          <wp:anchor distT="0" distB="0" distL="114300" distR="114300" simplePos="0" relativeHeight="251664384" behindDoc="0" locked="0" layoutInCell="1" allowOverlap="1" wp14:anchorId="0D224F80" wp14:editId="7850A4DC">
                            <wp:simplePos x="0" y="0"/>
                            <wp:positionH relativeFrom="column">
                              <wp:posOffset>-33655</wp:posOffset>
                            </wp:positionH>
                            <wp:positionV relativeFrom="paragraph">
                              <wp:posOffset>73660</wp:posOffset>
                            </wp:positionV>
                            <wp:extent cx="114300" cy="114300"/>
                            <wp:effectExtent l="0" t="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99DCBD" id="Rectangle 8" o:spid="_x0000_s1026" style="position:absolute;margin-left:-2.65pt;margin-top:5.8pt;width:9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"/>
                        </w:pict>
                      </mc:Fallback>
                    </mc:AlternateContent>
                  </w:r>
                </w:p>
                <w:p w14:paraId="47276331"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sz w:val="16"/>
                      <w:szCs w:val="16"/>
                      <w:lang w:val="en-US"/>
                    </w:rPr>
                    <w:t xml:space="preserve">     INFORMATION</w:t>
                  </w:r>
                </w:p>
                <w:p w14:paraId="4D1524E5"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3F3533B7"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p>
                <w:p w14:paraId="770DDB1A"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noProof/>
                      <w:sz w:val="20"/>
                      <w:szCs w:val="20"/>
                      <w:lang w:val="en-US"/>
                    </w:rPr>
                    <mc:AlternateContent>
                      <mc:Choice Requires="wps">
                        <w:drawing>
                          <wp:anchor distT="0" distB="0" distL="114300" distR="114300" simplePos="0" relativeHeight="251665408" behindDoc="0" locked="0" layoutInCell="1" allowOverlap="1" wp14:anchorId="48D17113" wp14:editId="25EBC823">
                            <wp:simplePos x="0" y="0"/>
                            <wp:positionH relativeFrom="column">
                              <wp:posOffset>-39370</wp:posOffset>
                            </wp:positionH>
                            <wp:positionV relativeFrom="paragraph">
                              <wp:posOffset>60325</wp:posOffset>
                            </wp:positionV>
                            <wp:extent cx="114300" cy="114300"/>
                            <wp:effectExtent l="0" t="0" r="19050" b="190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6DB04D" id="Rectangle 7" o:spid="_x0000_s1026" style="position:absolute;margin-left:-3.1pt;margin-top:4.75pt;width:9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"/>
                        </w:pict>
                      </mc:Fallback>
                    </mc:AlternateContent>
                  </w:r>
                </w:p>
                <w:p w14:paraId="699B7CAA"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sz w:val="16"/>
                      <w:szCs w:val="16"/>
                      <w:lang w:val="en-US"/>
                    </w:rPr>
                    <w:t xml:space="preserve">    MANUFACTURING</w:t>
                  </w:r>
                </w:p>
                <w:p w14:paraId="0D0A684B"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c>
                <w:tcPr>
                  <w:tcW w:w="2107" w:type="dxa"/>
                  <w:tcBorders>
                    <w:top w:val="single" w:sz="4" w:space="0" w:color="auto"/>
                    <w:left w:val="single" w:sz="4" w:space="0" w:color="auto"/>
                    <w:bottom w:val="single" w:sz="4" w:space="0" w:color="auto"/>
                    <w:right w:val="single" w:sz="4" w:space="0" w:color="auto"/>
                  </w:tcBorders>
                  <w:vAlign w:val="center"/>
                </w:tcPr>
                <w:p w14:paraId="634FB340"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r w:rsidRPr="005F0631">
                    <w:rPr>
                      <w:rFonts w:ascii="Times New Roman" w:eastAsia="MS Mincho" w:hAnsi="Times New Roman" w:cs="Times New Roman"/>
                      <w:noProof/>
                      <w:sz w:val="20"/>
                      <w:szCs w:val="20"/>
                      <w:lang w:val="en-US"/>
                    </w:rPr>
                    <mc:AlternateContent>
                      <mc:Choice Requires="wps">
                        <w:drawing>
                          <wp:anchor distT="0" distB="0" distL="114300" distR="114300" simplePos="0" relativeHeight="251666432" behindDoc="0" locked="0" layoutInCell="1" allowOverlap="1" wp14:anchorId="61699F36" wp14:editId="2C0DB2CF">
                            <wp:simplePos x="0" y="0"/>
                            <wp:positionH relativeFrom="column">
                              <wp:posOffset>-12700</wp:posOffset>
                            </wp:positionH>
                            <wp:positionV relativeFrom="paragraph">
                              <wp:posOffset>132080</wp:posOffset>
                            </wp:positionV>
                            <wp:extent cx="114300" cy="114300"/>
                            <wp:effectExtent l="0" t="0" r="19050" b="190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BF1887" id="Rectangle 6" o:spid="_x0000_s1026" style="position:absolute;margin-left:-1pt;margin-top:10.4pt;width:9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"/>
                        </w:pict>
                      </mc:Fallback>
                    </mc:AlternateContent>
                  </w:r>
                  <w:r w:rsidRPr="005F0631">
                    <w:rPr>
                      <w:rFonts w:ascii="Times New Roman" w:eastAsia="MS Mincho" w:hAnsi="Times New Roman" w:cs="Times New Roman"/>
                      <w:sz w:val="16"/>
                      <w:szCs w:val="16"/>
                      <w:lang w:val="en-US"/>
                    </w:rPr>
                    <w:t xml:space="preserve">    </w:t>
                  </w:r>
                </w:p>
                <w:p w14:paraId="039C8C53"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r w:rsidRPr="005F0631">
                    <w:rPr>
                      <w:rFonts w:ascii="Times New Roman" w:eastAsia="MS Mincho" w:hAnsi="Times New Roman" w:cs="Times New Roman"/>
                      <w:sz w:val="16"/>
                      <w:szCs w:val="16"/>
                      <w:lang w:val="en-US"/>
                    </w:rPr>
                    <w:t xml:space="preserve">         CONSTRUCTION</w:t>
                  </w:r>
                </w:p>
              </w:tc>
              <w:tc>
                <w:tcPr>
                  <w:tcW w:w="1222" w:type="dxa"/>
                  <w:tcBorders>
                    <w:top w:val="single" w:sz="4" w:space="0" w:color="auto"/>
                    <w:left w:val="single" w:sz="4" w:space="0" w:color="auto"/>
                    <w:bottom w:val="single" w:sz="4" w:space="0" w:color="auto"/>
                    <w:right w:val="single" w:sz="4" w:space="0" w:color="auto"/>
                  </w:tcBorders>
                  <w:vAlign w:val="center"/>
                </w:tcPr>
                <w:p w14:paraId="27BFF91C"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r w:rsidRPr="005F0631">
                    <w:rPr>
                      <w:rFonts w:ascii="Times New Roman" w:eastAsia="MS Mincho" w:hAnsi="Times New Roman" w:cs="Times New Roman"/>
                      <w:noProof/>
                      <w:sz w:val="20"/>
                      <w:szCs w:val="20"/>
                      <w:lang w:val="en-US"/>
                    </w:rPr>
                    <mc:AlternateContent>
                      <mc:Choice Requires="wps">
                        <w:drawing>
                          <wp:anchor distT="0" distB="0" distL="114300" distR="114300" simplePos="0" relativeHeight="251667456" behindDoc="0" locked="0" layoutInCell="1" allowOverlap="1" wp14:anchorId="24918106" wp14:editId="7D0F8424">
                            <wp:simplePos x="0" y="0"/>
                            <wp:positionH relativeFrom="column">
                              <wp:posOffset>-38100</wp:posOffset>
                            </wp:positionH>
                            <wp:positionV relativeFrom="paragraph">
                              <wp:posOffset>101600</wp:posOffset>
                            </wp:positionV>
                            <wp:extent cx="114300" cy="11430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0C16D1" id="Rectangle 2" o:spid="_x0000_s1026" style="position:absolute;margin-left:-3pt;margin-top:8pt;width:9pt;height: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"/>
                        </w:pict>
                      </mc:Fallback>
                    </mc:AlternateContent>
                  </w:r>
                </w:p>
                <w:p w14:paraId="0AC4806A" w14:textId="77777777" w:rsidR="005F0631" w:rsidRPr="005F0631" w:rsidRDefault="005F0631" w:rsidP="005F0631">
                  <w:pPr>
                    <w:widowControl w:val="0"/>
                    <w:spacing w:after="0" w:line="240" w:lineRule="auto"/>
                    <w:rPr>
                      <w:rFonts w:ascii="Times New Roman" w:eastAsia="MS Mincho" w:hAnsi="Times New Roman" w:cs="Times New Roman"/>
                      <w:sz w:val="4"/>
                      <w:szCs w:val="4"/>
                      <w:lang w:val="en-US"/>
                    </w:rPr>
                  </w:pPr>
                </w:p>
                <w:p w14:paraId="2F7F22CC"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r w:rsidRPr="005F0631">
                    <w:rPr>
                      <w:rFonts w:ascii="Times New Roman" w:eastAsia="MS Mincho" w:hAnsi="Times New Roman" w:cs="Times New Roman"/>
                      <w:sz w:val="16"/>
                      <w:szCs w:val="16"/>
                      <w:lang w:val="en-US"/>
                    </w:rPr>
                    <w:t xml:space="preserve">     AS-BUILT</w:t>
                  </w:r>
                </w:p>
                <w:p w14:paraId="3B66C01B"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r>
          </w:tbl>
          <w:p w14:paraId="2F831C32"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53DD819B" w14:textId="77777777" w:rsidR="005F0631" w:rsidRPr="005F0631" w:rsidRDefault="005F0631" w:rsidP="005F0631">
            <w:pPr>
              <w:widowControl w:val="0"/>
              <w:spacing w:after="0" w:line="240" w:lineRule="auto"/>
              <w:rPr>
                <w:rFonts w:ascii="Calibri" w:eastAsia="MS Mincho" w:hAnsi="Calibri" w:cs="Calibri"/>
                <w:sz w:val="24"/>
                <w:szCs w:val="24"/>
                <w:lang w:val="en-US"/>
              </w:rPr>
            </w:pPr>
          </w:p>
        </w:tc>
      </w:tr>
      <w:tr w:rsidR="005F0631" w:rsidRPr="005F0631" w14:paraId="5F61FC95" w14:textId="77777777" w:rsidTr="0019578A">
        <w:trPr>
          <w:cantSplit/>
          <w:trHeight w:val="211"/>
        </w:trPr>
        <w:tc>
          <w:tcPr>
            <w:tcW w:w="493" w:type="dxa"/>
            <w:tcBorders>
              <w:top w:val="single" w:sz="4" w:space="0" w:color="auto"/>
              <w:left w:val="single" w:sz="18" w:space="0" w:color="auto"/>
              <w:bottom w:val="single" w:sz="4" w:space="0" w:color="auto"/>
              <w:right w:val="single" w:sz="4" w:space="0" w:color="auto"/>
            </w:tcBorders>
          </w:tcPr>
          <w:p w14:paraId="7227B228"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41" w:type="dxa"/>
            <w:tcBorders>
              <w:top w:val="single" w:sz="4" w:space="0" w:color="auto"/>
              <w:left w:val="single" w:sz="4" w:space="0" w:color="auto"/>
              <w:bottom w:val="single" w:sz="4" w:space="0" w:color="auto"/>
              <w:right w:val="single" w:sz="4" w:space="0" w:color="auto"/>
            </w:tcBorders>
          </w:tcPr>
          <w:p w14:paraId="77EA9134"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3431" w:type="dxa"/>
            <w:tcBorders>
              <w:top w:val="single" w:sz="4" w:space="0" w:color="auto"/>
              <w:left w:val="single" w:sz="4" w:space="0" w:color="auto"/>
              <w:bottom w:val="single" w:sz="4" w:space="0" w:color="auto"/>
              <w:right w:val="single" w:sz="6" w:space="0" w:color="auto"/>
            </w:tcBorders>
          </w:tcPr>
          <w:p w14:paraId="7CD16EA6"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p>
        </w:tc>
        <w:tc>
          <w:tcPr>
            <w:tcW w:w="979" w:type="dxa"/>
            <w:tcBorders>
              <w:top w:val="single" w:sz="4" w:space="0" w:color="auto"/>
              <w:left w:val="single" w:sz="6" w:space="0" w:color="auto"/>
              <w:bottom w:val="single" w:sz="4" w:space="0" w:color="auto"/>
              <w:right w:val="single" w:sz="6" w:space="0" w:color="auto"/>
            </w:tcBorders>
          </w:tcPr>
          <w:p w14:paraId="098ED2C4"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612" w:type="dxa"/>
            <w:tcBorders>
              <w:top w:val="single" w:sz="4" w:space="0" w:color="auto"/>
              <w:left w:val="single" w:sz="6" w:space="0" w:color="auto"/>
              <w:bottom w:val="single" w:sz="4" w:space="0" w:color="auto"/>
              <w:right w:val="single" w:sz="6" w:space="0" w:color="auto"/>
            </w:tcBorders>
          </w:tcPr>
          <w:p w14:paraId="47385171"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02" w:type="dxa"/>
            <w:gridSpan w:val="2"/>
            <w:tcBorders>
              <w:top w:val="single" w:sz="4" w:space="0" w:color="auto"/>
              <w:left w:val="single" w:sz="6" w:space="0" w:color="auto"/>
              <w:bottom w:val="single" w:sz="4" w:space="0" w:color="auto"/>
              <w:right w:val="single" w:sz="6" w:space="0" w:color="auto"/>
            </w:tcBorders>
          </w:tcPr>
          <w:p w14:paraId="56992448"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456" w:type="dxa"/>
            <w:tcBorders>
              <w:top w:val="single" w:sz="4" w:space="0" w:color="auto"/>
              <w:left w:val="single" w:sz="6" w:space="0" w:color="auto"/>
              <w:bottom w:val="single" w:sz="4" w:space="0" w:color="auto"/>
              <w:right w:val="single" w:sz="18" w:space="0" w:color="auto"/>
            </w:tcBorders>
          </w:tcPr>
          <w:p w14:paraId="4C11BBE4"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r>
      <w:tr w:rsidR="005F0631" w:rsidRPr="005F0631" w14:paraId="557FF447" w14:textId="77777777" w:rsidTr="0019578A">
        <w:trPr>
          <w:cantSplit/>
          <w:trHeight w:val="211"/>
        </w:trPr>
        <w:tc>
          <w:tcPr>
            <w:tcW w:w="493" w:type="dxa"/>
            <w:tcBorders>
              <w:top w:val="single" w:sz="4" w:space="0" w:color="auto"/>
              <w:left w:val="single" w:sz="18" w:space="0" w:color="auto"/>
              <w:bottom w:val="single" w:sz="4" w:space="0" w:color="auto"/>
              <w:right w:val="single" w:sz="4" w:space="0" w:color="auto"/>
            </w:tcBorders>
          </w:tcPr>
          <w:p w14:paraId="4D23C967"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41" w:type="dxa"/>
            <w:tcBorders>
              <w:top w:val="single" w:sz="4" w:space="0" w:color="auto"/>
              <w:left w:val="single" w:sz="4" w:space="0" w:color="auto"/>
              <w:bottom w:val="single" w:sz="4" w:space="0" w:color="auto"/>
              <w:right w:val="single" w:sz="4" w:space="0" w:color="auto"/>
            </w:tcBorders>
          </w:tcPr>
          <w:p w14:paraId="70F2561F"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3431" w:type="dxa"/>
            <w:tcBorders>
              <w:top w:val="single" w:sz="4" w:space="0" w:color="auto"/>
              <w:left w:val="single" w:sz="4" w:space="0" w:color="auto"/>
              <w:bottom w:val="single" w:sz="4" w:space="0" w:color="auto"/>
              <w:right w:val="single" w:sz="6" w:space="0" w:color="auto"/>
            </w:tcBorders>
          </w:tcPr>
          <w:p w14:paraId="1BDEDE12"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p>
        </w:tc>
        <w:tc>
          <w:tcPr>
            <w:tcW w:w="979" w:type="dxa"/>
            <w:tcBorders>
              <w:top w:val="single" w:sz="4" w:space="0" w:color="auto"/>
              <w:left w:val="single" w:sz="6" w:space="0" w:color="auto"/>
              <w:bottom w:val="single" w:sz="4" w:space="0" w:color="auto"/>
              <w:right w:val="single" w:sz="6" w:space="0" w:color="auto"/>
            </w:tcBorders>
          </w:tcPr>
          <w:p w14:paraId="4FFA274A"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612" w:type="dxa"/>
            <w:tcBorders>
              <w:top w:val="single" w:sz="4" w:space="0" w:color="auto"/>
              <w:left w:val="single" w:sz="6" w:space="0" w:color="auto"/>
              <w:bottom w:val="single" w:sz="4" w:space="0" w:color="auto"/>
              <w:right w:val="single" w:sz="6" w:space="0" w:color="auto"/>
            </w:tcBorders>
          </w:tcPr>
          <w:p w14:paraId="4AC2180D"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02" w:type="dxa"/>
            <w:gridSpan w:val="2"/>
            <w:tcBorders>
              <w:top w:val="single" w:sz="4" w:space="0" w:color="auto"/>
              <w:left w:val="single" w:sz="6" w:space="0" w:color="auto"/>
              <w:bottom w:val="single" w:sz="4" w:space="0" w:color="auto"/>
              <w:right w:val="single" w:sz="6" w:space="0" w:color="auto"/>
            </w:tcBorders>
          </w:tcPr>
          <w:p w14:paraId="13218038"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456" w:type="dxa"/>
            <w:tcBorders>
              <w:top w:val="single" w:sz="4" w:space="0" w:color="auto"/>
              <w:left w:val="single" w:sz="6" w:space="0" w:color="auto"/>
              <w:bottom w:val="single" w:sz="4" w:space="0" w:color="auto"/>
              <w:right w:val="single" w:sz="18" w:space="0" w:color="auto"/>
            </w:tcBorders>
          </w:tcPr>
          <w:p w14:paraId="0740A17D"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r>
      <w:tr w:rsidR="005F0631" w:rsidRPr="005F0631" w14:paraId="50D3F80B" w14:textId="77777777" w:rsidTr="0019578A">
        <w:trPr>
          <w:cantSplit/>
          <w:trHeight w:val="211"/>
        </w:trPr>
        <w:tc>
          <w:tcPr>
            <w:tcW w:w="493" w:type="dxa"/>
            <w:tcBorders>
              <w:top w:val="single" w:sz="4" w:space="0" w:color="auto"/>
              <w:left w:val="single" w:sz="18" w:space="0" w:color="auto"/>
              <w:bottom w:val="single" w:sz="4" w:space="0" w:color="auto"/>
              <w:right w:val="single" w:sz="4" w:space="0" w:color="auto"/>
            </w:tcBorders>
          </w:tcPr>
          <w:p w14:paraId="28CB26A7"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41" w:type="dxa"/>
            <w:tcBorders>
              <w:top w:val="single" w:sz="4" w:space="0" w:color="auto"/>
              <w:left w:val="single" w:sz="4" w:space="0" w:color="auto"/>
              <w:bottom w:val="single" w:sz="4" w:space="0" w:color="auto"/>
              <w:right w:val="single" w:sz="4" w:space="0" w:color="auto"/>
            </w:tcBorders>
          </w:tcPr>
          <w:p w14:paraId="1496ACDD"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3431" w:type="dxa"/>
            <w:tcBorders>
              <w:top w:val="single" w:sz="4" w:space="0" w:color="auto"/>
              <w:left w:val="single" w:sz="4" w:space="0" w:color="auto"/>
              <w:bottom w:val="single" w:sz="4" w:space="0" w:color="auto"/>
              <w:right w:val="single" w:sz="6" w:space="0" w:color="auto"/>
            </w:tcBorders>
          </w:tcPr>
          <w:p w14:paraId="737245BE"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p>
        </w:tc>
        <w:tc>
          <w:tcPr>
            <w:tcW w:w="979" w:type="dxa"/>
            <w:tcBorders>
              <w:top w:val="single" w:sz="4" w:space="0" w:color="auto"/>
              <w:left w:val="single" w:sz="6" w:space="0" w:color="auto"/>
              <w:bottom w:val="single" w:sz="4" w:space="0" w:color="auto"/>
              <w:right w:val="single" w:sz="6" w:space="0" w:color="auto"/>
            </w:tcBorders>
          </w:tcPr>
          <w:p w14:paraId="01EA715B"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612" w:type="dxa"/>
            <w:tcBorders>
              <w:top w:val="single" w:sz="4" w:space="0" w:color="auto"/>
              <w:left w:val="single" w:sz="6" w:space="0" w:color="auto"/>
              <w:bottom w:val="single" w:sz="4" w:space="0" w:color="auto"/>
              <w:right w:val="single" w:sz="6" w:space="0" w:color="auto"/>
            </w:tcBorders>
          </w:tcPr>
          <w:p w14:paraId="1A0B4FC2"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02" w:type="dxa"/>
            <w:gridSpan w:val="2"/>
            <w:tcBorders>
              <w:top w:val="single" w:sz="4" w:space="0" w:color="auto"/>
              <w:left w:val="single" w:sz="6" w:space="0" w:color="auto"/>
              <w:bottom w:val="single" w:sz="4" w:space="0" w:color="auto"/>
              <w:right w:val="single" w:sz="6" w:space="0" w:color="auto"/>
            </w:tcBorders>
          </w:tcPr>
          <w:p w14:paraId="3EFF7296"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456" w:type="dxa"/>
            <w:tcBorders>
              <w:top w:val="single" w:sz="4" w:space="0" w:color="auto"/>
              <w:left w:val="single" w:sz="6" w:space="0" w:color="auto"/>
              <w:bottom w:val="single" w:sz="4" w:space="0" w:color="auto"/>
              <w:right w:val="single" w:sz="18" w:space="0" w:color="auto"/>
            </w:tcBorders>
          </w:tcPr>
          <w:p w14:paraId="68DBBC4E"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r>
      <w:tr w:rsidR="005F0631" w:rsidRPr="005F0631" w14:paraId="350B6E40" w14:textId="77777777" w:rsidTr="0047081C">
        <w:trPr>
          <w:cantSplit/>
          <w:trHeight w:val="270"/>
        </w:trPr>
        <w:tc>
          <w:tcPr>
            <w:tcW w:w="493" w:type="dxa"/>
            <w:tcBorders>
              <w:top w:val="single" w:sz="4" w:space="0" w:color="auto"/>
              <w:left w:val="single" w:sz="18" w:space="0" w:color="auto"/>
              <w:bottom w:val="single" w:sz="4" w:space="0" w:color="auto"/>
              <w:right w:val="single" w:sz="4" w:space="0" w:color="auto"/>
            </w:tcBorders>
          </w:tcPr>
          <w:p w14:paraId="6EDF9390"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00</w:t>
            </w:r>
          </w:p>
        </w:tc>
        <w:tc>
          <w:tcPr>
            <w:tcW w:w="1141" w:type="dxa"/>
            <w:tcBorders>
              <w:top w:val="single" w:sz="4" w:space="0" w:color="auto"/>
              <w:left w:val="single" w:sz="4" w:space="0" w:color="auto"/>
              <w:bottom w:val="single" w:sz="4" w:space="0" w:color="auto"/>
              <w:right w:val="single" w:sz="4" w:space="0" w:color="auto"/>
            </w:tcBorders>
          </w:tcPr>
          <w:p w14:paraId="122CE5CA" w14:textId="2E3F4CAF" w:rsidR="005F0631" w:rsidRPr="005F0631" w:rsidRDefault="00B61998" w:rsidP="005F0631">
            <w:pPr>
              <w:widowControl w:val="0"/>
              <w:spacing w:before="80" w:after="0" w:line="240" w:lineRule="auto"/>
              <w:jc w:val="center"/>
              <w:rPr>
                <w:rFonts w:ascii="Calibri" w:eastAsia="MS Mincho" w:hAnsi="Calibri" w:cs="Calibri"/>
                <w:sz w:val="20"/>
                <w:szCs w:val="20"/>
                <w:lang w:val="en-US"/>
              </w:rPr>
            </w:pPr>
            <w:r>
              <w:rPr>
                <w:rFonts w:ascii="Calibri" w:eastAsia="MS Mincho" w:hAnsi="Calibri" w:cs="Calibri"/>
                <w:sz w:val="20"/>
                <w:szCs w:val="20"/>
                <w:lang w:val="en-US"/>
              </w:rPr>
              <w:t>10-12-2021</w:t>
            </w:r>
          </w:p>
        </w:tc>
        <w:tc>
          <w:tcPr>
            <w:tcW w:w="3431" w:type="dxa"/>
            <w:tcBorders>
              <w:top w:val="single" w:sz="4" w:space="0" w:color="auto"/>
              <w:left w:val="single" w:sz="4" w:space="0" w:color="auto"/>
              <w:bottom w:val="single" w:sz="4" w:space="0" w:color="auto"/>
              <w:right w:val="single" w:sz="6" w:space="0" w:color="auto"/>
            </w:tcBorders>
          </w:tcPr>
          <w:p w14:paraId="5F782E34"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First Submission</w:t>
            </w:r>
          </w:p>
        </w:tc>
        <w:tc>
          <w:tcPr>
            <w:tcW w:w="979" w:type="dxa"/>
            <w:tcBorders>
              <w:top w:val="single" w:sz="4" w:space="0" w:color="auto"/>
              <w:left w:val="single" w:sz="6" w:space="0" w:color="auto"/>
              <w:bottom w:val="single" w:sz="4" w:space="0" w:color="auto"/>
              <w:right w:val="single" w:sz="6" w:space="0" w:color="auto"/>
            </w:tcBorders>
            <w:shd w:val="clear" w:color="auto" w:fill="auto"/>
          </w:tcPr>
          <w:p w14:paraId="20916718" w14:textId="791BD645" w:rsidR="005F0631" w:rsidRPr="00B61998" w:rsidRDefault="0047081C" w:rsidP="005F0631">
            <w:pPr>
              <w:widowControl w:val="0"/>
              <w:spacing w:before="80" w:after="0" w:line="240" w:lineRule="auto"/>
              <w:jc w:val="center"/>
              <w:rPr>
                <w:rFonts w:ascii="Calibri" w:eastAsia="MS Mincho" w:hAnsi="Calibri" w:cs="Calibri"/>
                <w:sz w:val="20"/>
                <w:szCs w:val="20"/>
                <w:lang w:val="fr-FR"/>
              </w:rPr>
            </w:pPr>
            <w:r w:rsidRPr="00B61998">
              <w:rPr>
                <w:rFonts w:ascii="Calibri" w:eastAsia="MS Mincho" w:hAnsi="Calibri" w:cs="Calibri"/>
                <w:sz w:val="20"/>
                <w:szCs w:val="20"/>
                <w:lang w:val="fr-FR"/>
              </w:rPr>
              <w:t>IR</w:t>
            </w:r>
          </w:p>
        </w:tc>
        <w:tc>
          <w:tcPr>
            <w:tcW w:w="612" w:type="dxa"/>
            <w:tcBorders>
              <w:top w:val="single" w:sz="4" w:space="0" w:color="auto"/>
              <w:left w:val="single" w:sz="6" w:space="0" w:color="auto"/>
              <w:bottom w:val="single" w:sz="4" w:space="0" w:color="auto"/>
              <w:right w:val="single" w:sz="6" w:space="0" w:color="auto"/>
            </w:tcBorders>
            <w:shd w:val="clear" w:color="auto" w:fill="auto"/>
          </w:tcPr>
          <w:p w14:paraId="052CD445" w14:textId="1752693E" w:rsidR="005F0631" w:rsidRPr="00B61998" w:rsidRDefault="0047081C" w:rsidP="005F0631">
            <w:pPr>
              <w:widowControl w:val="0"/>
              <w:spacing w:before="80" w:after="0" w:line="240" w:lineRule="auto"/>
              <w:jc w:val="center"/>
              <w:rPr>
                <w:rFonts w:ascii="Calibri" w:eastAsia="MS Mincho" w:hAnsi="Calibri" w:cs="Calibri"/>
                <w:sz w:val="20"/>
                <w:szCs w:val="20"/>
                <w:lang w:val="fr-FR"/>
              </w:rPr>
            </w:pPr>
            <w:r w:rsidRPr="00B61998">
              <w:rPr>
                <w:rFonts w:ascii="Calibri" w:eastAsia="MS Mincho" w:hAnsi="Calibri" w:cs="Calibri"/>
                <w:sz w:val="20"/>
                <w:szCs w:val="20"/>
                <w:lang w:val="fr-FR"/>
              </w:rPr>
              <w:t>IR</w:t>
            </w:r>
          </w:p>
        </w:tc>
        <w:tc>
          <w:tcPr>
            <w:tcW w:w="1102" w:type="dxa"/>
            <w:gridSpan w:val="2"/>
            <w:tcBorders>
              <w:top w:val="single" w:sz="4" w:space="0" w:color="auto"/>
              <w:left w:val="single" w:sz="6" w:space="0" w:color="auto"/>
              <w:bottom w:val="single" w:sz="4" w:space="0" w:color="auto"/>
              <w:right w:val="single" w:sz="6" w:space="0" w:color="auto"/>
            </w:tcBorders>
            <w:shd w:val="clear" w:color="auto" w:fill="auto"/>
          </w:tcPr>
          <w:p w14:paraId="23D818A9" w14:textId="77777777" w:rsidR="005F0631" w:rsidRPr="00B61998" w:rsidRDefault="005F0631" w:rsidP="005F0631">
            <w:pPr>
              <w:widowControl w:val="0"/>
              <w:spacing w:before="80" w:after="0" w:line="240" w:lineRule="auto"/>
              <w:jc w:val="center"/>
              <w:rPr>
                <w:rFonts w:ascii="Calibri" w:eastAsia="MS Mincho" w:hAnsi="Calibri" w:cs="Calibri"/>
                <w:sz w:val="18"/>
                <w:szCs w:val="18"/>
                <w:lang w:val="fr-FR"/>
              </w:rPr>
            </w:pPr>
          </w:p>
        </w:tc>
        <w:tc>
          <w:tcPr>
            <w:tcW w:w="1456" w:type="dxa"/>
            <w:tcBorders>
              <w:top w:val="single" w:sz="4" w:space="0" w:color="auto"/>
              <w:left w:val="single" w:sz="6" w:space="0" w:color="auto"/>
              <w:bottom w:val="single" w:sz="4" w:space="0" w:color="auto"/>
              <w:right w:val="single" w:sz="18" w:space="0" w:color="auto"/>
            </w:tcBorders>
            <w:shd w:val="clear" w:color="auto" w:fill="auto"/>
          </w:tcPr>
          <w:p w14:paraId="3436CAB6" w14:textId="4BBE63C5" w:rsidR="005F0631" w:rsidRPr="00B61998" w:rsidRDefault="0047081C" w:rsidP="005F0631">
            <w:pPr>
              <w:widowControl w:val="0"/>
              <w:spacing w:before="80" w:after="0" w:line="240" w:lineRule="auto"/>
              <w:jc w:val="center"/>
              <w:rPr>
                <w:rFonts w:ascii="Calibri" w:eastAsia="MS Mincho" w:hAnsi="Calibri" w:cs="Calibri"/>
                <w:sz w:val="20"/>
                <w:szCs w:val="20"/>
                <w:lang w:val="en-US"/>
              </w:rPr>
            </w:pPr>
            <w:r w:rsidRPr="00B61998">
              <w:rPr>
                <w:rFonts w:ascii="Calibri" w:eastAsia="MS Mincho" w:hAnsi="Calibri" w:cs="Calibri"/>
                <w:sz w:val="20"/>
                <w:szCs w:val="20"/>
                <w:lang w:val="en-US"/>
              </w:rPr>
              <w:t>BCB</w:t>
            </w:r>
          </w:p>
        </w:tc>
      </w:tr>
      <w:tr w:rsidR="005F0631" w:rsidRPr="005F0631" w14:paraId="5EAE1AEE" w14:textId="77777777" w:rsidTr="0019578A">
        <w:trPr>
          <w:cantSplit/>
          <w:trHeight w:val="235"/>
        </w:trPr>
        <w:tc>
          <w:tcPr>
            <w:tcW w:w="493" w:type="dxa"/>
            <w:tcBorders>
              <w:top w:val="single" w:sz="4" w:space="0" w:color="auto"/>
              <w:left w:val="single" w:sz="18" w:space="0" w:color="auto"/>
              <w:bottom w:val="single" w:sz="12" w:space="0" w:color="auto"/>
              <w:right w:val="single" w:sz="4" w:space="0" w:color="auto"/>
            </w:tcBorders>
          </w:tcPr>
          <w:p w14:paraId="129167B1"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Rev.</w:t>
            </w:r>
          </w:p>
        </w:tc>
        <w:tc>
          <w:tcPr>
            <w:tcW w:w="1141" w:type="dxa"/>
            <w:tcBorders>
              <w:top w:val="single" w:sz="4" w:space="0" w:color="auto"/>
              <w:left w:val="single" w:sz="4" w:space="0" w:color="auto"/>
              <w:bottom w:val="single" w:sz="12" w:space="0" w:color="auto"/>
              <w:right w:val="single" w:sz="4" w:space="0" w:color="auto"/>
            </w:tcBorders>
          </w:tcPr>
          <w:p w14:paraId="6F43ADFD"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Date</w:t>
            </w:r>
          </w:p>
        </w:tc>
        <w:tc>
          <w:tcPr>
            <w:tcW w:w="3431" w:type="dxa"/>
            <w:tcBorders>
              <w:top w:val="single" w:sz="4" w:space="0" w:color="auto"/>
              <w:left w:val="single" w:sz="4" w:space="0" w:color="auto"/>
              <w:bottom w:val="single" w:sz="12" w:space="0" w:color="auto"/>
              <w:right w:val="single" w:sz="6" w:space="0" w:color="auto"/>
            </w:tcBorders>
          </w:tcPr>
          <w:p w14:paraId="1276C810"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Description of revision</w:t>
            </w:r>
          </w:p>
        </w:tc>
        <w:tc>
          <w:tcPr>
            <w:tcW w:w="979" w:type="dxa"/>
            <w:tcBorders>
              <w:top w:val="single" w:sz="4" w:space="0" w:color="auto"/>
              <w:left w:val="single" w:sz="6" w:space="0" w:color="auto"/>
              <w:bottom w:val="single" w:sz="12" w:space="0" w:color="auto"/>
              <w:right w:val="single" w:sz="6" w:space="0" w:color="auto"/>
            </w:tcBorders>
          </w:tcPr>
          <w:p w14:paraId="71E5B8BE"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Prepared</w:t>
            </w:r>
          </w:p>
        </w:tc>
        <w:tc>
          <w:tcPr>
            <w:tcW w:w="1714" w:type="dxa"/>
            <w:gridSpan w:val="3"/>
            <w:tcBorders>
              <w:top w:val="single" w:sz="4" w:space="0" w:color="auto"/>
              <w:left w:val="single" w:sz="6" w:space="0" w:color="auto"/>
              <w:bottom w:val="single" w:sz="12" w:space="0" w:color="auto"/>
              <w:right w:val="single" w:sz="6" w:space="0" w:color="auto"/>
            </w:tcBorders>
          </w:tcPr>
          <w:p w14:paraId="14ED544D"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Checked</w:t>
            </w:r>
          </w:p>
        </w:tc>
        <w:tc>
          <w:tcPr>
            <w:tcW w:w="1456" w:type="dxa"/>
            <w:tcBorders>
              <w:top w:val="single" w:sz="4" w:space="0" w:color="auto"/>
              <w:left w:val="single" w:sz="6" w:space="0" w:color="auto"/>
              <w:bottom w:val="single" w:sz="12" w:space="0" w:color="auto"/>
              <w:right w:val="single" w:sz="18" w:space="0" w:color="auto"/>
            </w:tcBorders>
          </w:tcPr>
          <w:p w14:paraId="6FC7CA70"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Approved</w:t>
            </w:r>
          </w:p>
        </w:tc>
      </w:tr>
      <w:tr w:rsidR="005F0631" w:rsidRPr="005F0631" w14:paraId="69104AA5" w14:textId="77777777" w:rsidTr="0019578A">
        <w:tblPrEx>
          <w:tblCellMar>
            <w:left w:w="70" w:type="dxa"/>
            <w:right w:w="70" w:type="dxa"/>
          </w:tblCellMar>
        </w:tblPrEx>
        <w:trPr>
          <w:cantSplit/>
          <w:trHeight w:val="318"/>
        </w:trPr>
        <w:tc>
          <w:tcPr>
            <w:tcW w:w="5065" w:type="dxa"/>
            <w:gridSpan w:val="3"/>
            <w:tcBorders>
              <w:top w:val="single" w:sz="12" w:space="0" w:color="auto"/>
              <w:left w:val="single" w:sz="18" w:space="0" w:color="auto"/>
            </w:tcBorders>
            <w:vAlign w:val="center"/>
          </w:tcPr>
          <w:p w14:paraId="584BFA32" w14:textId="77777777" w:rsidR="005F0631" w:rsidRPr="005F0631" w:rsidRDefault="005F0631" w:rsidP="005F0631">
            <w:pPr>
              <w:widowControl w:val="0"/>
              <w:spacing w:after="0" w:line="240" w:lineRule="auto"/>
              <w:rPr>
                <w:rFonts w:ascii="Calibri" w:eastAsia="MS Mincho" w:hAnsi="Calibri" w:cs="Calibri"/>
                <w:sz w:val="20"/>
                <w:szCs w:val="20"/>
                <w:vertAlign w:val="subscript"/>
                <w:lang w:val="en-US"/>
              </w:rPr>
            </w:pPr>
            <w:r w:rsidRPr="005F0631">
              <w:rPr>
                <w:rFonts w:ascii="Calibri" w:eastAsia="MS Mincho" w:hAnsi="Calibri" w:cs="Calibri"/>
                <w:sz w:val="20"/>
                <w:szCs w:val="20"/>
                <w:lang w:val="en-US"/>
              </w:rPr>
              <w:t xml:space="preserve">Hindalco </w:t>
            </w:r>
            <w:proofErr w:type="spellStart"/>
            <w:r w:rsidRPr="005F0631">
              <w:rPr>
                <w:rFonts w:ascii="Calibri" w:eastAsia="MS Mincho" w:hAnsi="Calibri" w:cs="Calibri"/>
                <w:sz w:val="20"/>
                <w:szCs w:val="20"/>
                <w:lang w:val="en-US"/>
              </w:rPr>
              <w:t>Renusagar</w:t>
            </w:r>
            <w:proofErr w:type="spellEnd"/>
            <w:r w:rsidRPr="005F0631">
              <w:rPr>
                <w:rFonts w:ascii="Calibri" w:eastAsia="MS Mincho" w:hAnsi="Calibri" w:cs="Calibri"/>
                <w:sz w:val="20"/>
                <w:szCs w:val="20"/>
                <w:lang w:val="en-US"/>
              </w:rPr>
              <w:t xml:space="preserve"> U5 1 x 80 MW PF Captive Power Plant</w:t>
            </w:r>
          </w:p>
        </w:tc>
        <w:tc>
          <w:tcPr>
            <w:tcW w:w="4149" w:type="dxa"/>
            <w:gridSpan w:val="5"/>
            <w:tcBorders>
              <w:top w:val="single" w:sz="12" w:space="0" w:color="auto"/>
              <w:left w:val="single" w:sz="4" w:space="0" w:color="auto"/>
              <w:bottom w:val="single" w:sz="4" w:space="0" w:color="auto"/>
              <w:right w:val="single" w:sz="18" w:space="0" w:color="auto"/>
            </w:tcBorders>
          </w:tcPr>
          <w:p w14:paraId="75CA32EB" w14:textId="77777777" w:rsidR="005F0631" w:rsidRPr="005F0631" w:rsidRDefault="005F0631" w:rsidP="005F0631">
            <w:pPr>
              <w:widowControl w:val="0"/>
              <w:spacing w:before="80" w:after="0" w:line="240" w:lineRule="auto"/>
              <w:rPr>
                <w:rFonts w:ascii="Calibri" w:eastAsia="MS Mincho" w:hAnsi="Calibri" w:cs="Calibri"/>
                <w:b/>
                <w:sz w:val="20"/>
                <w:szCs w:val="20"/>
                <w:lang w:val="en-US"/>
              </w:rPr>
            </w:pPr>
            <w:proofErr w:type="spellStart"/>
            <w:r w:rsidRPr="005F0631">
              <w:rPr>
                <w:rFonts w:ascii="Calibri" w:eastAsia="MS Mincho" w:hAnsi="Calibri" w:cs="Calibri"/>
                <w:sz w:val="20"/>
                <w:szCs w:val="20"/>
                <w:lang w:val="en-US"/>
              </w:rPr>
              <w:t>Drg</w:t>
            </w:r>
            <w:proofErr w:type="spellEnd"/>
            <w:r w:rsidRPr="005F0631">
              <w:rPr>
                <w:rFonts w:ascii="Calibri" w:eastAsia="MS Mincho" w:hAnsi="Calibri" w:cs="Calibri"/>
                <w:sz w:val="20"/>
                <w:szCs w:val="20"/>
                <w:lang w:val="en-US"/>
              </w:rPr>
              <w:t>. / Doc. No</w:t>
            </w:r>
            <w:r w:rsidRPr="005F0631">
              <w:rPr>
                <w:rFonts w:ascii="Calibri" w:eastAsia="MS Mincho" w:hAnsi="Calibri" w:cs="Calibri"/>
                <w:i/>
                <w:sz w:val="20"/>
                <w:szCs w:val="20"/>
                <w:lang w:val="en-US"/>
              </w:rPr>
              <w:t>.</w:t>
            </w:r>
            <w:r w:rsidRPr="005F0631">
              <w:rPr>
                <w:rFonts w:ascii="Calibri" w:eastAsia="MS Mincho" w:hAnsi="Calibri" w:cs="Calibri"/>
                <w:sz w:val="20"/>
                <w:szCs w:val="20"/>
                <w:lang w:val="en-US"/>
              </w:rPr>
              <w:t xml:space="preserve">: </w:t>
            </w:r>
            <w:r w:rsidRPr="00B61998">
              <w:rPr>
                <w:rFonts w:ascii="Calibri" w:eastAsia="MS Mincho" w:hAnsi="Calibri" w:cs="Calibri"/>
                <w:sz w:val="20"/>
                <w:szCs w:val="20"/>
                <w:highlight w:val="yellow"/>
                <w:lang w:val="en-US"/>
              </w:rPr>
              <w:t>S21001-TS01-XXXX-XXXX</w:t>
            </w:r>
          </w:p>
        </w:tc>
      </w:tr>
      <w:tr w:rsidR="005F0631" w:rsidRPr="005F0631" w14:paraId="58E0FE00" w14:textId="77777777" w:rsidTr="0019578A">
        <w:tblPrEx>
          <w:tblCellMar>
            <w:left w:w="70" w:type="dxa"/>
            <w:right w:w="70" w:type="dxa"/>
          </w:tblCellMar>
        </w:tblPrEx>
        <w:trPr>
          <w:cantSplit/>
          <w:trHeight w:val="329"/>
        </w:trPr>
        <w:tc>
          <w:tcPr>
            <w:tcW w:w="5065" w:type="dxa"/>
            <w:gridSpan w:val="3"/>
            <w:tcBorders>
              <w:left w:val="single" w:sz="18" w:space="0" w:color="auto"/>
              <w:right w:val="single" w:sz="6" w:space="0" w:color="auto"/>
            </w:tcBorders>
            <w:vAlign w:val="center"/>
          </w:tcPr>
          <w:p w14:paraId="310C7DB9" w14:textId="77777777" w:rsidR="005F0631" w:rsidRPr="005F0631" w:rsidRDefault="005F0631" w:rsidP="005F0631">
            <w:pPr>
              <w:widowControl w:val="0"/>
              <w:spacing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Flue Gas Desulfurization Project (FGD) with GORE</w:t>
            </w:r>
            <w:r w:rsidRPr="005F0631">
              <w:rPr>
                <w:rFonts w:ascii="Calibri" w:eastAsia="MS Mincho" w:hAnsi="Calibri" w:cs="Calibri"/>
                <w:sz w:val="20"/>
                <w:szCs w:val="20"/>
                <w:vertAlign w:val="superscript"/>
                <w:lang w:val="en-US"/>
              </w:rPr>
              <w:t>TM</w:t>
            </w:r>
            <w:r w:rsidRPr="005F0631">
              <w:rPr>
                <w:rFonts w:ascii="Calibri" w:eastAsia="MS Mincho" w:hAnsi="Calibri" w:cs="Calibri"/>
                <w:sz w:val="20"/>
                <w:szCs w:val="20"/>
                <w:lang w:val="en-US"/>
              </w:rPr>
              <w:t xml:space="preserve"> SO</w:t>
            </w:r>
            <w:r w:rsidRPr="005F0631">
              <w:rPr>
                <w:rFonts w:ascii="Calibri" w:eastAsia="MS Mincho" w:hAnsi="Calibri" w:cs="Calibri"/>
                <w:sz w:val="20"/>
                <w:szCs w:val="20"/>
                <w:vertAlign w:val="subscript"/>
                <w:lang w:val="en-US"/>
              </w:rPr>
              <w:t>2</w:t>
            </w:r>
            <w:r w:rsidRPr="005F0631">
              <w:rPr>
                <w:rFonts w:ascii="Calibri" w:eastAsia="MS Mincho" w:hAnsi="Calibri" w:cs="Calibri"/>
                <w:sz w:val="20"/>
                <w:szCs w:val="20"/>
                <w:lang w:val="en-US"/>
              </w:rPr>
              <w:t xml:space="preserve"> Control System</w:t>
            </w:r>
          </w:p>
        </w:tc>
        <w:tc>
          <w:tcPr>
            <w:tcW w:w="2572" w:type="dxa"/>
            <w:gridSpan w:val="3"/>
            <w:tcBorders>
              <w:bottom w:val="single" w:sz="6" w:space="0" w:color="auto"/>
              <w:right w:val="single" w:sz="6" w:space="0" w:color="auto"/>
            </w:tcBorders>
          </w:tcPr>
          <w:p w14:paraId="473FFD9F" w14:textId="77777777" w:rsidR="005F0631" w:rsidRPr="005F0631" w:rsidRDefault="005F0631" w:rsidP="005F0631">
            <w:pPr>
              <w:widowControl w:val="0"/>
              <w:spacing w:before="80" w:after="0" w:line="240" w:lineRule="auto"/>
              <w:rPr>
                <w:rFonts w:ascii="Calibri" w:eastAsia="MS Mincho" w:hAnsi="Calibri" w:cs="Calibri"/>
                <w:sz w:val="20"/>
                <w:szCs w:val="20"/>
                <w:vertAlign w:val="subscript"/>
                <w:lang w:val="en-US"/>
              </w:rPr>
            </w:pPr>
            <w:r w:rsidRPr="005F0631">
              <w:rPr>
                <w:rFonts w:ascii="Calibri" w:eastAsia="MS Mincho" w:hAnsi="Calibri" w:cs="Calibri"/>
                <w:sz w:val="20"/>
                <w:szCs w:val="20"/>
                <w:lang w:val="en-US"/>
              </w:rPr>
              <w:t xml:space="preserve">Gore Doc. No.:  </w:t>
            </w:r>
            <w:r w:rsidRPr="00B61998">
              <w:rPr>
                <w:rFonts w:ascii="Calibri" w:eastAsia="MS Mincho" w:hAnsi="Calibri" w:cs="Calibri"/>
                <w:sz w:val="20"/>
                <w:szCs w:val="20"/>
                <w:highlight w:val="yellow"/>
                <w:lang w:val="en-US"/>
              </w:rPr>
              <w:t>RPDU5.XXXX</w:t>
            </w:r>
          </w:p>
        </w:tc>
        <w:tc>
          <w:tcPr>
            <w:tcW w:w="1577" w:type="dxa"/>
            <w:gridSpan w:val="2"/>
            <w:tcBorders>
              <w:top w:val="single" w:sz="6" w:space="0" w:color="auto"/>
              <w:left w:val="single" w:sz="6" w:space="0" w:color="auto"/>
              <w:right w:val="single" w:sz="18" w:space="0" w:color="auto"/>
            </w:tcBorders>
          </w:tcPr>
          <w:p w14:paraId="7CF18750" w14:textId="536269D9" w:rsidR="005F0631" w:rsidRPr="005F0631" w:rsidRDefault="005F0631" w:rsidP="005F0631">
            <w:pPr>
              <w:widowControl w:val="0"/>
              <w:spacing w:before="120" w:after="0" w:line="240" w:lineRule="auto"/>
              <w:rPr>
                <w:rFonts w:ascii="Calibri" w:eastAsia="MS Mincho" w:hAnsi="Calibri" w:cs="Calibri"/>
                <w:sz w:val="20"/>
                <w:szCs w:val="20"/>
                <w:lang w:val="en-US"/>
              </w:rPr>
            </w:pPr>
          </w:p>
        </w:tc>
      </w:tr>
      <w:tr w:rsidR="005F0631" w:rsidRPr="005F0631" w14:paraId="18826C84" w14:textId="77777777" w:rsidTr="0019578A">
        <w:tblPrEx>
          <w:tblCellMar>
            <w:left w:w="70" w:type="dxa"/>
            <w:right w:w="70" w:type="dxa"/>
          </w:tblCellMar>
        </w:tblPrEx>
        <w:trPr>
          <w:cantSplit/>
          <w:trHeight w:val="305"/>
        </w:trPr>
        <w:tc>
          <w:tcPr>
            <w:tcW w:w="5065" w:type="dxa"/>
            <w:gridSpan w:val="3"/>
            <w:tcBorders>
              <w:left w:val="single" w:sz="18" w:space="0" w:color="auto"/>
              <w:right w:val="single" w:sz="6" w:space="0" w:color="auto"/>
            </w:tcBorders>
            <w:vAlign w:val="center"/>
          </w:tcPr>
          <w:p w14:paraId="4A7D1C3E" w14:textId="77777777" w:rsidR="005F0631" w:rsidRPr="005F0631" w:rsidRDefault="005F0631" w:rsidP="005F0631">
            <w:pPr>
              <w:widowControl w:val="0"/>
              <w:spacing w:after="0" w:line="240" w:lineRule="auto"/>
              <w:jc w:val="center"/>
              <w:rPr>
                <w:rFonts w:ascii="Calibri" w:eastAsia="MS Mincho" w:hAnsi="Calibri" w:cs="Calibri"/>
                <w:b/>
                <w:sz w:val="24"/>
                <w:szCs w:val="24"/>
                <w:u w:val="single"/>
                <w:lang w:val="it-IT"/>
              </w:rPr>
            </w:pPr>
            <w:proofErr w:type="spellStart"/>
            <w:r w:rsidRPr="005F0631">
              <w:rPr>
                <w:rFonts w:ascii="Calibri" w:eastAsia="MS Mincho" w:hAnsi="Calibri" w:cs="Calibri"/>
                <w:b/>
                <w:bCs/>
                <w:sz w:val="24"/>
                <w:szCs w:val="24"/>
                <w:lang w:val="es-ES"/>
              </w:rPr>
              <w:t>Specification</w:t>
            </w:r>
            <w:proofErr w:type="spellEnd"/>
            <w:r w:rsidRPr="005F0631">
              <w:rPr>
                <w:rFonts w:ascii="Calibri" w:eastAsia="MS Mincho" w:hAnsi="Calibri" w:cs="Calibri"/>
                <w:b/>
                <w:bCs/>
                <w:sz w:val="24"/>
                <w:szCs w:val="24"/>
                <w:lang w:val="es-ES"/>
              </w:rPr>
              <w:t xml:space="preserve"> </w:t>
            </w:r>
            <w:proofErr w:type="spellStart"/>
            <w:r w:rsidRPr="005F0631">
              <w:rPr>
                <w:rFonts w:ascii="Calibri" w:eastAsia="MS Mincho" w:hAnsi="Calibri" w:cs="Calibri"/>
                <w:b/>
                <w:bCs/>
                <w:sz w:val="24"/>
                <w:szCs w:val="24"/>
                <w:lang w:val="es-ES"/>
              </w:rPr>
              <w:t>of</w:t>
            </w:r>
            <w:proofErr w:type="spellEnd"/>
            <w:r w:rsidRPr="005F0631">
              <w:rPr>
                <w:rFonts w:ascii="Calibri" w:eastAsia="MS Mincho" w:hAnsi="Calibri" w:cs="Calibri"/>
                <w:b/>
                <w:bCs/>
                <w:sz w:val="24"/>
                <w:szCs w:val="24"/>
                <w:lang w:val="es-ES"/>
              </w:rPr>
              <w:t xml:space="preserve"> </w:t>
            </w:r>
            <w:proofErr w:type="spellStart"/>
            <w:r w:rsidRPr="005F0631">
              <w:rPr>
                <w:rFonts w:ascii="Calibri" w:eastAsia="MS Mincho" w:hAnsi="Calibri" w:cs="Calibri"/>
                <w:b/>
                <w:bCs/>
                <w:sz w:val="24"/>
                <w:szCs w:val="24"/>
                <w:lang w:val="es-ES"/>
              </w:rPr>
              <w:t>Acid</w:t>
            </w:r>
            <w:proofErr w:type="spellEnd"/>
            <w:r w:rsidRPr="005F0631">
              <w:rPr>
                <w:rFonts w:ascii="Calibri" w:eastAsia="MS Mincho" w:hAnsi="Calibri" w:cs="Calibri"/>
                <w:b/>
                <w:bCs/>
                <w:sz w:val="24"/>
                <w:szCs w:val="24"/>
                <w:lang w:val="es-ES"/>
              </w:rPr>
              <w:t xml:space="preserve"> </w:t>
            </w:r>
            <w:proofErr w:type="spellStart"/>
            <w:r w:rsidRPr="005F0631">
              <w:rPr>
                <w:rFonts w:ascii="Calibri" w:eastAsia="MS Mincho" w:hAnsi="Calibri" w:cs="Calibri"/>
                <w:b/>
                <w:bCs/>
                <w:sz w:val="24"/>
                <w:szCs w:val="24"/>
                <w:lang w:val="es-ES"/>
              </w:rPr>
              <w:t>Concentration</w:t>
            </w:r>
            <w:proofErr w:type="spellEnd"/>
            <w:r w:rsidRPr="005F0631">
              <w:rPr>
                <w:rFonts w:ascii="Calibri" w:eastAsia="MS Mincho" w:hAnsi="Calibri" w:cs="Calibri"/>
                <w:b/>
                <w:bCs/>
                <w:sz w:val="24"/>
                <w:szCs w:val="24"/>
                <w:lang w:val="es-ES"/>
              </w:rPr>
              <w:t xml:space="preserve"> </w:t>
            </w:r>
            <w:proofErr w:type="spellStart"/>
            <w:r w:rsidRPr="005F0631">
              <w:rPr>
                <w:rFonts w:ascii="Calibri" w:eastAsia="MS Mincho" w:hAnsi="Calibri" w:cs="Calibri"/>
                <w:b/>
                <w:bCs/>
                <w:sz w:val="24"/>
                <w:szCs w:val="24"/>
                <w:lang w:val="es-ES"/>
              </w:rPr>
              <w:t>Plant</w:t>
            </w:r>
            <w:proofErr w:type="spellEnd"/>
          </w:p>
          <w:p w14:paraId="3CB152FC" w14:textId="77777777" w:rsidR="005F0631" w:rsidRPr="005F0631" w:rsidRDefault="005F0631" w:rsidP="005F0631">
            <w:pPr>
              <w:widowControl w:val="0"/>
              <w:spacing w:after="0" w:line="240" w:lineRule="auto"/>
              <w:rPr>
                <w:rFonts w:ascii="Calibri" w:eastAsia="MS Mincho" w:hAnsi="Calibri" w:cs="Calibri"/>
                <w:b/>
                <w:bCs/>
                <w:sz w:val="20"/>
                <w:szCs w:val="20"/>
                <w:lang w:val="en-US"/>
              </w:rPr>
            </w:pPr>
          </w:p>
        </w:tc>
        <w:tc>
          <w:tcPr>
            <w:tcW w:w="2572" w:type="dxa"/>
            <w:gridSpan w:val="3"/>
            <w:tcBorders>
              <w:top w:val="single" w:sz="6" w:space="0" w:color="auto"/>
            </w:tcBorders>
          </w:tcPr>
          <w:p w14:paraId="79C96CED"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GORE Job No.:   RPDU5</w:t>
            </w:r>
          </w:p>
        </w:tc>
        <w:tc>
          <w:tcPr>
            <w:tcW w:w="1577" w:type="dxa"/>
            <w:gridSpan w:val="2"/>
            <w:tcBorders>
              <w:top w:val="single" w:sz="4" w:space="0" w:color="auto"/>
              <w:left w:val="single" w:sz="4" w:space="0" w:color="auto"/>
              <w:bottom w:val="single" w:sz="4" w:space="0" w:color="auto"/>
              <w:right w:val="single" w:sz="18" w:space="0" w:color="auto"/>
            </w:tcBorders>
          </w:tcPr>
          <w:p w14:paraId="3F64C911" w14:textId="77777777" w:rsidR="005F0631" w:rsidRPr="005F0631" w:rsidRDefault="005F0631" w:rsidP="005F0631">
            <w:pPr>
              <w:spacing w:before="120" w:after="0" w:line="240" w:lineRule="auto"/>
              <w:rPr>
                <w:rFonts w:ascii="Calibri" w:eastAsia="Times New Roman" w:hAnsi="Calibri" w:cs="Calibri"/>
                <w:sz w:val="20"/>
                <w:szCs w:val="20"/>
                <w:lang w:val="en-US" w:eastAsia="it-IT"/>
              </w:rPr>
            </w:pPr>
            <w:proofErr w:type="gramStart"/>
            <w:r w:rsidRPr="005F0631">
              <w:rPr>
                <w:rFonts w:ascii="Calibri" w:eastAsia="Times New Roman" w:hAnsi="Calibri" w:cs="Calibri"/>
                <w:sz w:val="20"/>
                <w:szCs w:val="20"/>
                <w:lang w:val="en-US" w:eastAsia="it-IT"/>
              </w:rPr>
              <w:t>Rev. :</w:t>
            </w:r>
            <w:proofErr w:type="gramEnd"/>
            <w:r w:rsidRPr="005F0631">
              <w:rPr>
                <w:rFonts w:ascii="Calibri" w:eastAsia="Times New Roman" w:hAnsi="Calibri" w:cs="Calibri"/>
                <w:sz w:val="20"/>
                <w:szCs w:val="20"/>
                <w:lang w:val="en-US" w:eastAsia="it-IT"/>
              </w:rPr>
              <w:t xml:space="preserve"> 00</w:t>
            </w:r>
          </w:p>
        </w:tc>
      </w:tr>
      <w:tr w:rsidR="005F0631" w:rsidRPr="005F0631" w14:paraId="5A96B6BB" w14:textId="77777777" w:rsidTr="0019578A">
        <w:tblPrEx>
          <w:tblCellMar>
            <w:left w:w="70" w:type="dxa"/>
            <w:right w:w="70" w:type="dxa"/>
          </w:tblCellMar>
        </w:tblPrEx>
        <w:trPr>
          <w:cantSplit/>
          <w:trHeight w:val="318"/>
        </w:trPr>
        <w:tc>
          <w:tcPr>
            <w:tcW w:w="5065" w:type="dxa"/>
            <w:gridSpan w:val="3"/>
            <w:tcBorders>
              <w:left w:val="single" w:sz="18" w:space="0" w:color="auto"/>
              <w:bottom w:val="single" w:sz="6" w:space="0" w:color="auto"/>
              <w:right w:val="single" w:sz="6" w:space="0" w:color="auto"/>
            </w:tcBorders>
            <w:vAlign w:val="center"/>
          </w:tcPr>
          <w:p w14:paraId="5E89C789" w14:textId="77777777" w:rsidR="005F0631" w:rsidRPr="005F0631" w:rsidRDefault="005F0631" w:rsidP="005F0631">
            <w:pPr>
              <w:widowControl w:val="0"/>
              <w:spacing w:after="0" w:line="240" w:lineRule="auto"/>
              <w:rPr>
                <w:rFonts w:ascii="Calibri" w:eastAsia="MS Mincho" w:hAnsi="Calibri" w:cs="Calibri"/>
                <w:sz w:val="20"/>
                <w:szCs w:val="20"/>
                <w:lang w:val="en-US"/>
              </w:rPr>
            </w:pPr>
          </w:p>
        </w:tc>
        <w:tc>
          <w:tcPr>
            <w:tcW w:w="4149" w:type="dxa"/>
            <w:gridSpan w:val="5"/>
            <w:tcBorders>
              <w:top w:val="single" w:sz="6" w:space="0" w:color="auto"/>
              <w:bottom w:val="single" w:sz="6" w:space="0" w:color="auto"/>
              <w:right w:val="single" w:sz="18" w:space="0" w:color="auto"/>
            </w:tcBorders>
          </w:tcPr>
          <w:p w14:paraId="66B8CCD3" w14:textId="36A9156D" w:rsidR="005F0631" w:rsidRPr="005F0631" w:rsidRDefault="005F0631" w:rsidP="005F0631">
            <w:pPr>
              <w:widowControl w:val="0"/>
              <w:spacing w:before="12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 xml:space="preserve">File: </w:t>
            </w:r>
            <w:r w:rsidR="0047081C">
              <w:rPr>
                <w:rFonts w:ascii="Calibri" w:eastAsia="MS Mincho" w:hAnsi="Calibri" w:cs="Calibri"/>
                <w:sz w:val="16"/>
                <w:szCs w:val="11"/>
                <w:lang w:val="en-US"/>
              </w:rPr>
              <w:t>SPECFICATION OF ACID PLANT</w:t>
            </w:r>
          </w:p>
        </w:tc>
      </w:tr>
      <w:tr w:rsidR="005F0631" w:rsidRPr="005F0631" w14:paraId="6E35BEB9" w14:textId="77777777" w:rsidTr="0019578A">
        <w:tblPrEx>
          <w:tblCellMar>
            <w:left w:w="70" w:type="dxa"/>
            <w:right w:w="70" w:type="dxa"/>
          </w:tblCellMar>
        </w:tblPrEx>
        <w:trPr>
          <w:cantSplit/>
          <w:trHeight w:val="237"/>
        </w:trPr>
        <w:tc>
          <w:tcPr>
            <w:tcW w:w="9214" w:type="dxa"/>
            <w:gridSpan w:val="8"/>
            <w:tcBorders>
              <w:left w:val="single" w:sz="18" w:space="0" w:color="auto"/>
              <w:bottom w:val="single" w:sz="18" w:space="0" w:color="auto"/>
              <w:right w:val="single" w:sz="18" w:space="0" w:color="auto"/>
            </w:tcBorders>
            <w:vAlign w:val="center"/>
          </w:tcPr>
          <w:p w14:paraId="62ED1C57" w14:textId="77777777" w:rsidR="005F0631" w:rsidRPr="005F0631" w:rsidRDefault="005F0631" w:rsidP="005F0631">
            <w:pPr>
              <w:widowControl w:val="0"/>
              <w:spacing w:after="0" w:line="276" w:lineRule="auto"/>
              <w:jc w:val="center"/>
              <w:rPr>
                <w:rFonts w:ascii="Calibri" w:eastAsia="MS Mincho" w:hAnsi="Calibri" w:cs="Calibri"/>
                <w:iCs/>
                <w:sz w:val="14"/>
                <w:szCs w:val="20"/>
                <w:lang w:val="en-US"/>
              </w:rPr>
            </w:pPr>
            <w:r w:rsidRPr="005F0631">
              <w:rPr>
                <w:rFonts w:ascii="Calibri" w:eastAsia="MS Mincho" w:hAnsi="Calibri" w:cs="Calibri"/>
                <w:iCs/>
                <w:sz w:val="14"/>
                <w:szCs w:val="20"/>
                <w:lang w:val="en-US"/>
              </w:rPr>
              <w:t>This document is a property of W.L. GORE &amp; ASSOCIATES (Pacific) Pte, Ltd. and it may contain trade secrets or privileged, undisclosed or otherwise confidential information.</w:t>
            </w:r>
          </w:p>
          <w:p w14:paraId="3D6531D6" w14:textId="77777777" w:rsidR="005F0631" w:rsidRPr="005F0631" w:rsidRDefault="005F0631" w:rsidP="005F0631">
            <w:pPr>
              <w:widowControl w:val="0"/>
              <w:spacing w:after="0" w:line="276" w:lineRule="auto"/>
              <w:jc w:val="center"/>
              <w:rPr>
                <w:rFonts w:ascii="Calibri" w:eastAsia="MS Mincho" w:hAnsi="Calibri" w:cs="Calibri"/>
                <w:i/>
                <w:sz w:val="14"/>
                <w:szCs w:val="20"/>
                <w:lang w:val="en-US"/>
              </w:rPr>
            </w:pPr>
            <w:r w:rsidRPr="005F0631">
              <w:rPr>
                <w:rFonts w:ascii="Calibri" w:eastAsia="MS Mincho" w:hAnsi="Calibri" w:cs="Calibri"/>
                <w:iCs/>
                <w:sz w:val="14"/>
                <w:szCs w:val="20"/>
                <w:lang w:val="en-US"/>
              </w:rPr>
              <w:t>If you have received this document in error, you are hereby notified that any review, copying or distribution of it is strictly prohibited</w:t>
            </w:r>
            <w:r w:rsidRPr="005F0631">
              <w:rPr>
                <w:rFonts w:ascii="Calibri" w:eastAsia="MS Mincho" w:hAnsi="Calibri" w:cs="Calibri"/>
                <w:i/>
                <w:sz w:val="14"/>
                <w:szCs w:val="20"/>
                <w:lang w:val="en-US"/>
              </w:rPr>
              <w:t>.</w:t>
            </w:r>
          </w:p>
        </w:tc>
      </w:tr>
    </w:tbl>
    <w:p w14:paraId="1EE2B333" w14:textId="77777777" w:rsidR="003D7F12" w:rsidRDefault="00ED5155">
      <w:r w:rsidRPr="005F0631">
        <w:rPr>
          <w:rFonts w:ascii="Times New Roman" w:eastAsia="MS Mincho" w:hAnsi="Times New Roman" w:cs="Times New Roman"/>
          <w:noProof/>
          <w:sz w:val="20"/>
          <w:szCs w:val="20"/>
          <w:lang w:val="en-US"/>
        </w:rPr>
        <w:drawing>
          <wp:anchor distT="0" distB="0" distL="114300" distR="114300" simplePos="0" relativeHeight="251661312" behindDoc="0" locked="0" layoutInCell="1" allowOverlap="1" wp14:anchorId="574D456C" wp14:editId="4A6D3340">
            <wp:simplePos x="0" y="0"/>
            <wp:positionH relativeFrom="column">
              <wp:posOffset>427990</wp:posOffset>
            </wp:positionH>
            <wp:positionV relativeFrom="paragraph">
              <wp:posOffset>-8039735</wp:posOffset>
            </wp:positionV>
            <wp:extent cx="579755" cy="553085"/>
            <wp:effectExtent l="0" t="0" r="0" b="0"/>
            <wp:wrapNone/>
            <wp:docPr id="5" name="Picture 5"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icon&#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9755" cy="553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0165E5" w14:textId="77777777" w:rsidR="005F0631" w:rsidRDefault="005F0631"/>
    <w:p w14:paraId="22AEEF24" w14:textId="77777777" w:rsidR="005F0631" w:rsidRPr="005F0631" w:rsidRDefault="006E257A" w:rsidP="005F0631">
      <w:pPr>
        <w:widowControl w:val="0"/>
        <w:spacing w:after="0" w:line="360" w:lineRule="auto"/>
        <w:ind w:right="9"/>
        <w:jc w:val="center"/>
        <w:rPr>
          <w:rFonts w:ascii="Arial" w:eastAsia="MS Mincho" w:hAnsi="Arial" w:cs="Times New Roman"/>
          <w:spacing w:val="-2"/>
          <w:sz w:val="28"/>
          <w:szCs w:val="28"/>
          <w:lang w:eastAsia="x-none"/>
        </w:rPr>
      </w:pPr>
      <w:r>
        <w:rPr>
          <w:rFonts w:ascii="Arial" w:eastAsia="MS Mincho" w:hAnsi="Arial" w:cs="Times New Roman"/>
          <w:spacing w:val="-2"/>
          <w:sz w:val="28"/>
          <w:szCs w:val="28"/>
          <w:lang w:eastAsia="x-none"/>
        </w:rPr>
        <w:t>`</w:t>
      </w:r>
    </w:p>
    <w:p w14:paraId="2C18EFC0" w14:textId="5BBBD17B" w:rsidR="005F0631" w:rsidRPr="005F0631" w:rsidRDefault="005F0631" w:rsidP="005F0631">
      <w:pPr>
        <w:widowControl w:val="0"/>
        <w:spacing w:after="0" w:line="360" w:lineRule="auto"/>
        <w:ind w:right="9"/>
        <w:jc w:val="center"/>
        <w:rPr>
          <w:rFonts w:ascii="Arial" w:eastAsia="MS Mincho" w:hAnsi="Arial" w:cs="Times New Roman"/>
          <w:spacing w:val="-2"/>
          <w:sz w:val="28"/>
          <w:szCs w:val="28"/>
          <w:lang w:eastAsia="x-none"/>
        </w:rPr>
      </w:pPr>
      <w:r w:rsidRPr="005F0631">
        <w:rPr>
          <w:rFonts w:ascii="Arial" w:eastAsia="MS Mincho" w:hAnsi="Arial" w:cs="Times New Roman"/>
          <w:spacing w:val="-2"/>
          <w:sz w:val="28"/>
          <w:szCs w:val="28"/>
          <w:lang w:eastAsia="x-none"/>
        </w:rPr>
        <w:lastRenderedPageBreak/>
        <w:t>CONTENTS</w:t>
      </w:r>
      <w:r w:rsidR="003A71C0">
        <w:rPr>
          <w:rFonts w:ascii="Arial" w:eastAsia="MS Mincho" w:hAnsi="Arial" w:cs="Times New Roman"/>
          <w:spacing w:val="-2"/>
          <w:sz w:val="28"/>
          <w:szCs w:val="28"/>
          <w:lang w:eastAsia="x-none"/>
        </w:rPr>
        <w:t xml:space="preserve"> – SECTION-1</w:t>
      </w:r>
    </w:p>
    <w:p w14:paraId="53B27104" w14:textId="77777777" w:rsidR="005F0631" w:rsidRPr="005F0631" w:rsidRDefault="005F0631" w:rsidP="005F0631">
      <w:pPr>
        <w:widowControl w:val="0"/>
        <w:tabs>
          <w:tab w:val="left" w:pos="-720"/>
          <w:tab w:val="left" w:pos="2200"/>
        </w:tabs>
        <w:suppressAutoHyphens/>
        <w:spacing w:after="0" w:line="240" w:lineRule="atLeast"/>
        <w:jc w:val="both"/>
        <w:rPr>
          <w:rFonts w:ascii="Book Antiqua" w:eastAsia="MS Mincho" w:hAnsi="Book Antiqua" w:cs="Tahoma"/>
          <w:spacing w:val="-2"/>
          <w:lang w:val="en-US"/>
        </w:rPr>
      </w:pPr>
    </w:p>
    <w:p w14:paraId="7FA67F3D" w14:textId="77777777" w:rsidR="005F0631" w:rsidRPr="005F0631" w:rsidRDefault="005F0631" w:rsidP="005F0631">
      <w:pPr>
        <w:widowControl w:val="0"/>
        <w:tabs>
          <w:tab w:val="left" w:pos="0"/>
          <w:tab w:val="left" w:pos="360"/>
          <w:tab w:val="left" w:pos="1440"/>
          <w:tab w:val="left" w:pos="3740"/>
          <w:tab w:val="left" w:pos="7920"/>
        </w:tabs>
        <w:suppressAutoHyphens/>
        <w:spacing w:after="0" w:line="240" w:lineRule="atLeast"/>
        <w:ind w:left="360" w:right="-211" w:hanging="360"/>
        <w:jc w:val="both"/>
        <w:rPr>
          <w:rFonts w:ascii="Arial" w:eastAsia="MS Mincho" w:hAnsi="Arial" w:cs="Arial"/>
          <w:b/>
          <w:bCs/>
          <w:spacing w:val="-2"/>
          <w:sz w:val="20"/>
          <w:szCs w:val="20"/>
          <w:lang w:val="en-US"/>
        </w:rPr>
      </w:pPr>
      <w:r w:rsidRPr="005F0631">
        <w:rPr>
          <w:rFonts w:ascii="Arial" w:eastAsia="MS Mincho" w:hAnsi="Arial" w:cs="Arial"/>
          <w:b/>
          <w:bCs/>
          <w:spacing w:val="-2"/>
          <w:sz w:val="20"/>
          <w:szCs w:val="20"/>
          <w:u w:val="single"/>
          <w:lang w:val="en-US"/>
        </w:rPr>
        <w:t>CLAUSE. NO</w:t>
      </w:r>
      <w:r w:rsidRPr="005F0631">
        <w:rPr>
          <w:rFonts w:ascii="Arial" w:eastAsia="MS Mincho" w:hAnsi="Arial" w:cs="Arial"/>
          <w:b/>
          <w:bCs/>
          <w:spacing w:val="-2"/>
          <w:sz w:val="20"/>
          <w:szCs w:val="20"/>
          <w:lang w:val="en-US"/>
        </w:rPr>
        <w:t>.</w:t>
      </w:r>
      <w:r w:rsidRPr="005F0631">
        <w:rPr>
          <w:rFonts w:ascii="Arial" w:eastAsia="MS Mincho" w:hAnsi="Arial" w:cs="Arial"/>
          <w:b/>
          <w:bCs/>
          <w:spacing w:val="-2"/>
          <w:sz w:val="20"/>
          <w:szCs w:val="20"/>
          <w:lang w:val="en-US"/>
        </w:rPr>
        <w:tab/>
        <w:t xml:space="preserve">                              </w:t>
      </w:r>
      <w:r w:rsidRPr="005F0631">
        <w:rPr>
          <w:rFonts w:ascii="Arial" w:eastAsia="MS Mincho" w:hAnsi="Arial" w:cs="Arial"/>
          <w:b/>
          <w:bCs/>
          <w:spacing w:val="-2"/>
          <w:sz w:val="20"/>
          <w:szCs w:val="20"/>
          <w:u w:val="single"/>
          <w:lang w:val="en-US"/>
        </w:rPr>
        <w:t>DESCRIPTION</w:t>
      </w:r>
      <w:proofErr w:type="gramStart"/>
      <w:r w:rsidRPr="005F0631">
        <w:rPr>
          <w:rFonts w:ascii="Arial" w:eastAsia="MS Mincho" w:hAnsi="Arial" w:cs="Arial"/>
          <w:b/>
          <w:bCs/>
          <w:spacing w:val="-2"/>
          <w:sz w:val="20"/>
          <w:szCs w:val="20"/>
          <w:lang w:val="en-US"/>
        </w:rPr>
        <w:tab/>
        <w:t xml:space="preserve">  </w:t>
      </w:r>
      <w:r w:rsidRPr="005F0631">
        <w:rPr>
          <w:rFonts w:ascii="Arial" w:eastAsia="MS Mincho" w:hAnsi="Arial" w:cs="Arial"/>
          <w:b/>
          <w:bCs/>
          <w:spacing w:val="-2"/>
          <w:sz w:val="20"/>
          <w:szCs w:val="20"/>
          <w:u w:val="single"/>
          <w:lang w:val="en-US"/>
        </w:rPr>
        <w:t>PAGE</w:t>
      </w:r>
      <w:proofErr w:type="gramEnd"/>
      <w:r w:rsidRPr="005F0631">
        <w:rPr>
          <w:rFonts w:ascii="Arial" w:eastAsia="MS Mincho" w:hAnsi="Arial" w:cs="Arial"/>
          <w:b/>
          <w:bCs/>
          <w:spacing w:val="-2"/>
          <w:sz w:val="20"/>
          <w:szCs w:val="20"/>
          <w:u w:val="single"/>
          <w:lang w:val="en-US"/>
        </w:rPr>
        <w:t xml:space="preserve"> NO.</w:t>
      </w:r>
    </w:p>
    <w:p w14:paraId="316C50BB" w14:textId="77777777" w:rsidR="005F0631" w:rsidRPr="005F0631" w:rsidRDefault="005F0631" w:rsidP="005F0631">
      <w:pPr>
        <w:widowControl w:val="0"/>
        <w:tabs>
          <w:tab w:val="left" w:pos="2160"/>
          <w:tab w:val="left" w:pos="8580"/>
        </w:tabs>
        <w:spacing w:after="0" w:line="240" w:lineRule="auto"/>
        <w:rPr>
          <w:rFonts w:ascii="Arial" w:eastAsia="MS Mincho" w:hAnsi="Arial" w:cs="Arial"/>
          <w:lang w:val="en-US"/>
        </w:rPr>
      </w:pPr>
    </w:p>
    <w:p w14:paraId="2361DC4B" w14:textId="77777777" w:rsidR="005F0631" w:rsidRPr="005F0631" w:rsidRDefault="005F0631" w:rsidP="005F0631">
      <w:pPr>
        <w:widowControl w:val="0"/>
        <w:tabs>
          <w:tab w:val="left" w:pos="2160"/>
          <w:tab w:val="right" w:pos="8880"/>
        </w:tabs>
        <w:spacing w:after="0" w:line="240" w:lineRule="auto"/>
        <w:ind w:left="1440" w:hanging="1440"/>
        <w:jc w:val="both"/>
        <w:rPr>
          <w:rFonts w:ascii="Arial" w:eastAsia="MS Mincho" w:hAnsi="Arial" w:cs="Arial"/>
          <w:lang w:val="en-US"/>
        </w:rPr>
      </w:pPr>
      <w:r w:rsidRPr="005F0631">
        <w:rPr>
          <w:rFonts w:ascii="Arial" w:eastAsia="MS Mincho" w:hAnsi="Arial" w:cs="Arial"/>
          <w:lang w:val="en-US"/>
        </w:rPr>
        <w:t>A.</w:t>
      </w:r>
      <w:r w:rsidRPr="005F0631">
        <w:rPr>
          <w:rFonts w:ascii="Arial" w:eastAsia="MS Mincho" w:hAnsi="Arial" w:cs="Arial"/>
          <w:lang w:val="en-US"/>
        </w:rPr>
        <w:tab/>
      </w:r>
      <w:r w:rsidRPr="005F0631">
        <w:rPr>
          <w:rFonts w:ascii="Arial" w:eastAsia="MS Mincho" w:hAnsi="Arial" w:cs="Arial"/>
          <w:lang w:val="en-US"/>
        </w:rPr>
        <w:tab/>
        <w:t>GENERAL</w:t>
      </w:r>
      <w:proofErr w:type="gramStart"/>
      <w:r w:rsidRPr="005F0631">
        <w:rPr>
          <w:rFonts w:ascii="Arial" w:eastAsia="MS Mincho" w:hAnsi="Arial" w:cs="Arial"/>
          <w:lang w:val="en-US"/>
        </w:rPr>
        <w:tab/>
        <w:t xml:space="preserve">  </w:t>
      </w:r>
      <w:r w:rsidR="00CA17BF">
        <w:rPr>
          <w:rFonts w:ascii="Arial" w:eastAsia="MS Mincho" w:hAnsi="Arial" w:cs="Arial"/>
          <w:lang w:val="en-US"/>
        </w:rPr>
        <w:t>2</w:t>
      </w:r>
      <w:proofErr w:type="gramEnd"/>
    </w:p>
    <w:p w14:paraId="7C4CF239" w14:textId="77777777" w:rsidR="005F0631" w:rsidRPr="005F0631" w:rsidRDefault="005F0631" w:rsidP="005F0631">
      <w:pPr>
        <w:widowControl w:val="0"/>
        <w:tabs>
          <w:tab w:val="left" w:pos="2160"/>
          <w:tab w:val="right" w:pos="8880"/>
        </w:tabs>
        <w:spacing w:after="0" w:line="240" w:lineRule="auto"/>
        <w:ind w:left="1440" w:hanging="1440"/>
        <w:jc w:val="both"/>
        <w:rPr>
          <w:rFonts w:ascii="Arial" w:eastAsia="MS Mincho" w:hAnsi="Arial" w:cs="Arial"/>
          <w:lang w:val="en-US"/>
        </w:rPr>
      </w:pPr>
    </w:p>
    <w:p w14:paraId="2EF571C4" w14:textId="77777777" w:rsidR="005F0631" w:rsidRPr="005F0631" w:rsidRDefault="005F0631" w:rsidP="005F0631">
      <w:pPr>
        <w:widowControl w:val="0"/>
        <w:tabs>
          <w:tab w:val="left" w:pos="2160"/>
          <w:tab w:val="right" w:pos="8880"/>
        </w:tabs>
        <w:spacing w:after="0" w:line="240" w:lineRule="auto"/>
        <w:ind w:left="1440" w:hanging="1440"/>
        <w:jc w:val="both"/>
        <w:rPr>
          <w:rFonts w:ascii="Arial" w:eastAsia="MS Mincho" w:hAnsi="Arial" w:cs="Arial"/>
          <w:lang w:val="en-US"/>
        </w:rPr>
      </w:pPr>
      <w:r w:rsidRPr="005F0631">
        <w:rPr>
          <w:rFonts w:ascii="Arial" w:eastAsia="MS Mincho" w:hAnsi="Arial" w:cs="Arial"/>
          <w:lang w:val="en-US"/>
        </w:rPr>
        <w:t>A-a</w:t>
      </w:r>
      <w:r w:rsidRPr="005F0631">
        <w:rPr>
          <w:rFonts w:ascii="Arial" w:eastAsia="MS Mincho" w:hAnsi="Arial" w:cs="Arial"/>
          <w:lang w:val="en-US"/>
        </w:rPr>
        <w:tab/>
      </w:r>
      <w:r w:rsidRPr="005F0631">
        <w:rPr>
          <w:rFonts w:ascii="Arial" w:eastAsia="MS Mincho" w:hAnsi="Arial" w:cs="Arial"/>
          <w:lang w:val="en-US"/>
        </w:rPr>
        <w:tab/>
        <w:t>CODES AND STANDARDS</w:t>
      </w:r>
      <w:proofErr w:type="gramStart"/>
      <w:r w:rsidRPr="005F0631">
        <w:rPr>
          <w:rFonts w:ascii="Arial" w:eastAsia="MS Mincho" w:hAnsi="Arial" w:cs="Arial"/>
          <w:lang w:val="en-US"/>
        </w:rPr>
        <w:tab/>
        <w:t xml:space="preserve">  </w:t>
      </w:r>
      <w:r w:rsidR="00CA17BF">
        <w:rPr>
          <w:rFonts w:ascii="Arial" w:eastAsia="MS Mincho" w:hAnsi="Arial" w:cs="Arial"/>
          <w:lang w:val="en-US"/>
        </w:rPr>
        <w:t>2</w:t>
      </w:r>
      <w:proofErr w:type="gramEnd"/>
    </w:p>
    <w:p w14:paraId="191A25D3" w14:textId="77777777" w:rsidR="005F0631" w:rsidRPr="005F0631" w:rsidRDefault="005F0631" w:rsidP="005F0631">
      <w:pPr>
        <w:widowControl w:val="0"/>
        <w:tabs>
          <w:tab w:val="left" w:pos="2160"/>
          <w:tab w:val="right" w:pos="8880"/>
        </w:tabs>
        <w:spacing w:after="0" w:line="240" w:lineRule="auto"/>
        <w:ind w:left="1440" w:hanging="1440"/>
        <w:jc w:val="both"/>
        <w:rPr>
          <w:rFonts w:ascii="Arial" w:eastAsia="MS Mincho" w:hAnsi="Arial" w:cs="Arial"/>
          <w:lang w:val="en-US"/>
        </w:rPr>
      </w:pPr>
    </w:p>
    <w:p w14:paraId="1B29DD48" w14:textId="77777777" w:rsidR="005F0631" w:rsidRPr="005F0631" w:rsidRDefault="005F0631" w:rsidP="005F0631">
      <w:pPr>
        <w:widowControl w:val="0"/>
        <w:tabs>
          <w:tab w:val="left" w:pos="2160"/>
          <w:tab w:val="right" w:pos="8880"/>
        </w:tabs>
        <w:spacing w:after="0" w:line="240" w:lineRule="auto"/>
        <w:ind w:left="1440" w:hanging="1440"/>
        <w:rPr>
          <w:rFonts w:ascii="Arial" w:eastAsia="MS Mincho" w:hAnsi="Arial" w:cs="Arial"/>
          <w:lang w:val="en-US"/>
        </w:rPr>
      </w:pPr>
      <w:r w:rsidRPr="005F0631">
        <w:rPr>
          <w:rFonts w:ascii="Arial" w:eastAsia="MS Mincho" w:hAnsi="Arial" w:cs="Arial"/>
          <w:lang w:val="en-US"/>
        </w:rPr>
        <w:t>A-b</w:t>
      </w:r>
      <w:r w:rsidRPr="005F0631">
        <w:rPr>
          <w:rFonts w:ascii="Arial" w:eastAsia="MS Mincho" w:hAnsi="Arial" w:cs="Arial"/>
          <w:lang w:val="en-US"/>
        </w:rPr>
        <w:tab/>
      </w:r>
      <w:r w:rsidRPr="005F0631">
        <w:rPr>
          <w:rFonts w:ascii="Arial" w:eastAsia="MS Mincho" w:hAnsi="Arial" w:cs="Arial"/>
          <w:lang w:val="en-US"/>
        </w:rPr>
        <w:tab/>
        <w:t>SYSTEM DESCRIPTION</w:t>
      </w:r>
      <w:proofErr w:type="gramStart"/>
      <w:r w:rsidRPr="005F0631">
        <w:rPr>
          <w:rFonts w:ascii="Arial" w:eastAsia="MS Mincho" w:hAnsi="Arial" w:cs="Arial"/>
          <w:bCs/>
          <w:lang w:val="en-US"/>
        </w:rPr>
        <w:tab/>
      </w:r>
      <w:r w:rsidRPr="005F0631">
        <w:rPr>
          <w:rFonts w:ascii="Arial" w:eastAsia="MS Mincho" w:hAnsi="Arial" w:cs="Arial"/>
          <w:lang w:val="en-US"/>
        </w:rPr>
        <w:t xml:space="preserve">  </w:t>
      </w:r>
      <w:r w:rsidR="00CA17BF">
        <w:rPr>
          <w:rFonts w:ascii="Arial" w:eastAsia="MS Mincho" w:hAnsi="Arial" w:cs="Arial"/>
          <w:bCs/>
          <w:lang w:val="en-US"/>
        </w:rPr>
        <w:t>2</w:t>
      </w:r>
      <w:proofErr w:type="gramEnd"/>
      <w:r w:rsidRPr="005F0631">
        <w:rPr>
          <w:rFonts w:ascii="Arial" w:eastAsia="MS Mincho" w:hAnsi="Arial" w:cs="Arial"/>
          <w:lang w:val="en-US"/>
        </w:rPr>
        <w:tab/>
      </w:r>
    </w:p>
    <w:p w14:paraId="301ACD87" w14:textId="77777777" w:rsidR="005F0631" w:rsidRPr="005F0631" w:rsidRDefault="005F0631" w:rsidP="005F0631">
      <w:pPr>
        <w:widowControl w:val="0"/>
        <w:tabs>
          <w:tab w:val="left" w:pos="2160"/>
          <w:tab w:val="right" w:pos="8880"/>
        </w:tabs>
        <w:spacing w:after="0" w:line="240" w:lineRule="auto"/>
        <w:ind w:left="1440" w:hanging="1440"/>
        <w:rPr>
          <w:rFonts w:ascii="Arial" w:eastAsia="MS Mincho" w:hAnsi="Arial" w:cs="Arial"/>
          <w:bCs/>
          <w:lang w:val="en-US"/>
        </w:rPr>
      </w:pPr>
      <w:r w:rsidRPr="005F0631">
        <w:rPr>
          <w:rFonts w:ascii="Arial" w:eastAsia="MS Mincho" w:hAnsi="Arial" w:cs="Arial"/>
          <w:lang w:val="en-US"/>
        </w:rPr>
        <w:t>A-c</w:t>
      </w:r>
      <w:r w:rsidRPr="005F0631">
        <w:rPr>
          <w:rFonts w:ascii="Arial" w:eastAsia="MS Mincho" w:hAnsi="Arial" w:cs="Arial"/>
          <w:lang w:val="en-US"/>
        </w:rPr>
        <w:tab/>
      </w:r>
      <w:r w:rsidRPr="005F0631">
        <w:rPr>
          <w:rFonts w:ascii="Arial" w:eastAsia="MS Mincho" w:hAnsi="Arial" w:cs="Arial"/>
          <w:lang w:val="en-US"/>
        </w:rPr>
        <w:tab/>
        <w:t>SCOPE OF SUPPLY</w:t>
      </w:r>
      <w:proofErr w:type="gramStart"/>
      <w:r w:rsidRPr="005F0631">
        <w:rPr>
          <w:rFonts w:ascii="Arial" w:eastAsia="MS Mincho" w:hAnsi="Arial" w:cs="Arial"/>
          <w:bCs/>
          <w:lang w:val="en-US"/>
        </w:rPr>
        <w:tab/>
      </w:r>
      <w:r w:rsidRPr="005F0631">
        <w:rPr>
          <w:rFonts w:ascii="Arial" w:eastAsia="MS Mincho" w:hAnsi="Arial" w:cs="Arial"/>
          <w:lang w:val="en-US"/>
        </w:rPr>
        <w:t xml:space="preserve">  </w:t>
      </w:r>
      <w:r w:rsidR="00CA17BF">
        <w:rPr>
          <w:rFonts w:ascii="Arial" w:eastAsia="MS Mincho" w:hAnsi="Arial" w:cs="Arial"/>
          <w:bCs/>
          <w:lang w:val="en-US"/>
        </w:rPr>
        <w:t>3</w:t>
      </w:r>
      <w:proofErr w:type="gramEnd"/>
    </w:p>
    <w:p w14:paraId="0F4B7AA1" w14:textId="77777777" w:rsidR="005F0631" w:rsidRPr="005F0631" w:rsidRDefault="005F0631" w:rsidP="005F0631">
      <w:pPr>
        <w:widowControl w:val="0"/>
        <w:tabs>
          <w:tab w:val="left" w:pos="2160"/>
          <w:tab w:val="right" w:pos="8880"/>
        </w:tabs>
        <w:spacing w:after="0" w:line="240" w:lineRule="auto"/>
        <w:ind w:left="1440" w:hanging="1440"/>
        <w:rPr>
          <w:rFonts w:ascii="Arial" w:eastAsia="MS Mincho" w:hAnsi="Arial" w:cs="Arial"/>
          <w:bCs/>
          <w:lang w:val="en-US"/>
        </w:rPr>
      </w:pPr>
    </w:p>
    <w:p w14:paraId="5DAC2A02" w14:textId="77777777" w:rsidR="005F0631" w:rsidRPr="005F0631" w:rsidRDefault="005F0631" w:rsidP="005F0631">
      <w:pPr>
        <w:widowControl w:val="0"/>
        <w:tabs>
          <w:tab w:val="left" w:pos="2160"/>
          <w:tab w:val="right" w:pos="8880"/>
        </w:tabs>
        <w:spacing w:after="0" w:line="240" w:lineRule="auto"/>
        <w:ind w:left="1440" w:hanging="1440"/>
        <w:rPr>
          <w:rFonts w:ascii="Arial" w:eastAsia="MS Mincho" w:hAnsi="Arial" w:cs="Arial"/>
          <w:bCs/>
          <w:lang w:val="en-US"/>
        </w:rPr>
      </w:pPr>
      <w:r w:rsidRPr="005F0631">
        <w:rPr>
          <w:rFonts w:ascii="Arial" w:eastAsia="MS Mincho" w:hAnsi="Arial" w:cs="Arial"/>
          <w:bCs/>
          <w:lang w:val="en-US"/>
        </w:rPr>
        <w:t>A-d</w:t>
      </w:r>
      <w:r w:rsidRPr="005F0631">
        <w:rPr>
          <w:rFonts w:ascii="Arial" w:eastAsia="MS Mincho" w:hAnsi="Arial" w:cs="Arial"/>
          <w:bCs/>
          <w:lang w:val="en-US"/>
        </w:rPr>
        <w:tab/>
      </w:r>
      <w:r w:rsidRPr="005F0631">
        <w:rPr>
          <w:rFonts w:ascii="Arial" w:eastAsia="MS Mincho" w:hAnsi="Arial" w:cs="Arial"/>
          <w:bCs/>
          <w:lang w:val="en-US"/>
        </w:rPr>
        <w:tab/>
        <w:t>SCOPE OF SERVICES</w:t>
      </w:r>
      <w:proofErr w:type="gramStart"/>
      <w:r w:rsidRPr="005F0631">
        <w:rPr>
          <w:rFonts w:ascii="Arial" w:eastAsia="MS Mincho" w:hAnsi="Arial" w:cs="Arial"/>
          <w:bCs/>
          <w:lang w:val="en-US"/>
        </w:rPr>
        <w:tab/>
      </w:r>
      <w:r w:rsidRPr="005F0631">
        <w:rPr>
          <w:rFonts w:ascii="Arial" w:eastAsia="MS Mincho" w:hAnsi="Arial" w:cs="Arial"/>
          <w:lang w:val="en-US"/>
        </w:rPr>
        <w:t xml:space="preserve">  </w:t>
      </w:r>
      <w:r w:rsidR="00CA17BF">
        <w:rPr>
          <w:rFonts w:ascii="Arial" w:eastAsia="MS Mincho" w:hAnsi="Arial" w:cs="Arial"/>
          <w:bCs/>
          <w:lang w:val="en-US"/>
        </w:rPr>
        <w:t>4</w:t>
      </w:r>
      <w:proofErr w:type="gramEnd"/>
    </w:p>
    <w:p w14:paraId="30D47F6C" w14:textId="77777777" w:rsidR="005F0631" w:rsidRPr="005F0631" w:rsidRDefault="005F0631" w:rsidP="005F0631">
      <w:pPr>
        <w:widowControl w:val="0"/>
        <w:tabs>
          <w:tab w:val="left" w:pos="2160"/>
          <w:tab w:val="right" w:pos="8880"/>
        </w:tabs>
        <w:spacing w:after="0" w:line="240" w:lineRule="auto"/>
        <w:ind w:left="1440" w:hanging="1440"/>
        <w:rPr>
          <w:rFonts w:ascii="Arial" w:eastAsia="MS Mincho" w:hAnsi="Arial" w:cs="Arial"/>
          <w:bCs/>
          <w:lang w:val="en-US"/>
        </w:rPr>
      </w:pPr>
    </w:p>
    <w:p w14:paraId="63290CE7"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A-e</w:t>
      </w:r>
      <w:r w:rsidRPr="005F0631">
        <w:rPr>
          <w:rFonts w:ascii="Arial" w:eastAsia="MS Mincho" w:hAnsi="Arial" w:cs="Arial"/>
          <w:lang w:val="en-US"/>
        </w:rPr>
        <w:tab/>
      </w:r>
      <w:r w:rsidRPr="005F0631">
        <w:rPr>
          <w:rFonts w:ascii="Arial" w:eastAsia="MS Mincho" w:hAnsi="Arial" w:cs="Arial"/>
          <w:lang w:val="en-US"/>
        </w:rPr>
        <w:tab/>
        <w:t>EXCLUSIONS</w:t>
      </w:r>
      <w:proofErr w:type="gramStart"/>
      <w:r w:rsidRPr="005F0631">
        <w:rPr>
          <w:rFonts w:ascii="Arial" w:eastAsia="MS Mincho" w:hAnsi="Arial" w:cs="Arial"/>
          <w:lang w:val="en-US"/>
        </w:rPr>
        <w:tab/>
        <w:t xml:space="preserve">  </w:t>
      </w:r>
      <w:r w:rsidR="00CA17BF">
        <w:rPr>
          <w:rFonts w:ascii="Arial" w:eastAsia="MS Mincho" w:hAnsi="Arial" w:cs="Arial"/>
          <w:lang w:val="en-US"/>
        </w:rPr>
        <w:t>5</w:t>
      </w:r>
      <w:proofErr w:type="gramEnd"/>
    </w:p>
    <w:p w14:paraId="38E0DC60"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25731C47"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A-f</w:t>
      </w:r>
      <w:r w:rsidRPr="005F0631">
        <w:rPr>
          <w:rFonts w:ascii="Arial" w:eastAsia="MS Mincho" w:hAnsi="Arial" w:cs="Arial"/>
          <w:lang w:val="en-US"/>
        </w:rPr>
        <w:tab/>
      </w:r>
      <w:r w:rsidRPr="005F0631">
        <w:rPr>
          <w:rFonts w:ascii="Arial" w:eastAsia="MS Mincho" w:hAnsi="Arial" w:cs="Arial"/>
          <w:lang w:val="en-US"/>
        </w:rPr>
        <w:tab/>
        <w:t>TERMINAL POINT</w:t>
      </w:r>
      <w:proofErr w:type="gramStart"/>
      <w:r w:rsidRPr="005F0631">
        <w:rPr>
          <w:rFonts w:ascii="Arial" w:eastAsia="MS Mincho" w:hAnsi="Arial" w:cs="Arial"/>
          <w:lang w:val="en-US"/>
        </w:rPr>
        <w:tab/>
        <w:t xml:space="preserve">  </w:t>
      </w:r>
      <w:r w:rsidR="00CA17BF">
        <w:rPr>
          <w:rFonts w:ascii="Arial" w:eastAsia="MS Mincho" w:hAnsi="Arial" w:cs="Arial"/>
          <w:lang w:val="en-US"/>
        </w:rPr>
        <w:t>5</w:t>
      </w:r>
      <w:proofErr w:type="gramEnd"/>
    </w:p>
    <w:p w14:paraId="4C109B9F"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342EF5B5"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B.</w:t>
      </w:r>
      <w:r w:rsidRPr="005F0631">
        <w:rPr>
          <w:rFonts w:ascii="Arial" w:eastAsia="MS Mincho" w:hAnsi="Arial" w:cs="Arial"/>
          <w:lang w:val="en-US"/>
        </w:rPr>
        <w:tab/>
      </w:r>
      <w:r w:rsidRPr="005F0631">
        <w:rPr>
          <w:rFonts w:ascii="Arial" w:eastAsia="MS Mincho" w:hAnsi="Arial" w:cs="Arial"/>
          <w:lang w:val="en-US"/>
        </w:rPr>
        <w:tab/>
        <w:t>DESIGN &amp; CONSTRUCTION REQUIREMENT</w:t>
      </w:r>
      <w:proofErr w:type="gramStart"/>
      <w:r w:rsidRPr="005F0631">
        <w:rPr>
          <w:rFonts w:ascii="Arial" w:eastAsia="MS Mincho" w:hAnsi="Arial" w:cs="Arial"/>
          <w:lang w:val="en-US"/>
        </w:rPr>
        <w:tab/>
        <w:t xml:space="preserve">  </w:t>
      </w:r>
      <w:r w:rsidR="00CA17BF">
        <w:rPr>
          <w:rFonts w:ascii="Arial" w:eastAsia="MS Mincho" w:hAnsi="Arial" w:cs="Arial"/>
          <w:lang w:val="en-US"/>
        </w:rPr>
        <w:t>5</w:t>
      </w:r>
      <w:proofErr w:type="gramEnd"/>
    </w:p>
    <w:p w14:paraId="0894FD85"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56CE85D9"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C.</w:t>
      </w:r>
      <w:r w:rsidRPr="005F0631">
        <w:rPr>
          <w:rFonts w:ascii="Arial" w:eastAsia="MS Mincho" w:hAnsi="Arial" w:cs="Arial"/>
          <w:lang w:val="en-US"/>
        </w:rPr>
        <w:tab/>
      </w:r>
      <w:r w:rsidRPr="005F0631">
        <w:rPr>
          <w:rFonts w:ascii="Arial" w:eastAsia="MS Mincho" w:hAnsi="Arial" w:cs="Arial"/>
          <w:lang w:val="en-US"/>
        </w:rPr>
        <w:tab/>
        <w:t>QUALITY CONTROL &amp; QUALITY ASSURANCE</w:t>
      </w:r>
      <w:proofErr w:type="gramStart"/>
      <w:r w:rsidRPr="005F0631">
        <w:rPr>
          <w:rFonts w:ascii="Arial" w:eastAsia="MS Mincho" w:hAnsi="Arial" w:cs="Arial"/>
          <w:lang w:val="en-US"/>
        </w:rPr>
        <w:tab/>
        <w:t xml:space="preserve">  </w:t>
      </w:r>
      <w:r w:rsidR="00CA17BF">
        <w:rPr>
          <w:rFonts w:ascii="Arial" w:eastAsia="MS Mincho" w:hAnsi="Arial" w:cs="Arial"/>
          <w:lang w:val="en-US"/>
        </w:rPr>
        <w:t>6</w:t>
      </w:r>
      <w:proofErr w:type="gramEnd"/>
    </w:p>
    <w:p w14:paraId="4BF1A7F4"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10C5187B"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D.</w:t>
      </w:r>
      <w:r w:rsidRPr="005F0631">
        <w:rPr>
          <w:rFonts w:ascii="Arial" w:eastAsia="MS Mincho" w:hAnsi="Arial" w:cs="Arial"/>
          <w:lang w:val="en-US"/>
        </w:rPr>
        <w:tab/>
      </w:r>
      <w:r w:rsidRPr="005F0631">
        <w:rPr>
          <w:rFonts w:ascii="Arial" w:eastAsia="MS Mincho" w:hAnsi="Arial" w:cs="Arial"/>
          <w:lang w:val="en-US"/>
        </w:rPr>
        <w:tab/>
        <w:t>INSPECTION &amp; TESTING</w:t>
      </w:r>
      <w:proofErr w:type="gramStart"/>
      <w:r w:rsidRPr="005F0631">
        <w:rPr>
          <w:rFonts w:ascii="Arial" w:eastAsia="MS Mincho" w:hAnsi="Arial" w:cs="Arial"/>
          <w:lang w:val="en-US"/>
        </w:rPr>
        <w:tab/>
        <w:t xml:space="preserve">  </w:t>
      </w:r>
      <w:r w:rsidR="00CA17BF">
        <w:rPr>
          <w:rFonts w:ascii="Arial" w:eastAsia="MS Mincho" w:hAnsi="Arial" w:cs="Arial"/>
          <w:lang w:val="en-US"/>
        </w:rPr>
        <w:t>7</w:t>
      </w:r>
      <w:proofErr w:type="gramEnd"/>
    </w:p>
    <w:p w14:paraId="7448DC2E"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2A33C514"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E.</w:t>
      </w:r>
      <w:r w:rsidRPr="005F0631">
        <w:rPr>
          <w:rFonts w:ascii="Arial" w:eastAsia="MS Mincho" w:hAnsi="Arial" w:cs="Arial"/>
          <w:lang w:val="en-US"/>
        </w:rPr>
        <w:tab/>
      </w:r>
      <w:r w:rsidRPr="005F0631">
        <w:rPr>
          <w:rFonts w:ascii="Arial" w:eastAsia="MS Mincho" w:hAnsi="Arial" w:cs="Arial"/>
          <w:lang w:val="en-US"/>
        </w:rPr>
        <w:tab/>
        <w:t>DRAWINGS / DOCUMENTS TO BE SUBMITTED</w:t>
      </w:r>
      <w:proofErr w:type="gramStart"/>
      <w:r w:rsidRPr="005F0631">
        <w:rPr>
          <w:rFonts w:ascii="Arial" w:eastAsia="MS Mincho" w:hAnsi="Arial" w:cs="Arial"/>
          <w:lang w:val="en-US"/>
        </w:rPr>
        <w:tab/>
        <w:t xml:space="preserve">  </w:t>
      </w:r>
      <w:r w:rsidR="00CA17BF">
        <w:rPr>
          <w:rFonts w:ascii="Arial" w:eastAsia="MS Mincho" w:hAnsi="Arial" w:cs="Arial"/>
          <w:lang w:val="en-US"/>
        </w:rPr>
        <w:t>9</w:t>
      </w:r>
      <w:proofErr w:type="gramEnd"/>
    </w:p>
    <w:p w14:paraId="1F1C4731"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1AE3DBC0"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ab/>
      </w:r>
    </w:p>
    <w:p w14:paraId="32720A06"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b/>
          <w:u w:val="single"/>
          <w:lang w:val="en-US"/>
        </w:rPr>
      </w:pPr>
      <w:r w:rsidRPr="005F0631">
        <w:rPr>
          <w:rFonts w:ascii="Arial" w:eastAsia="MS Mincho" w:hAnsi="Arial" w:cs="Arial"/>
          <w:b/>
          <w:u w:val="single"/>
          <w:lang w:val="en-US"/>
        </w:rPr>
        <w:t>ANNEXURES</w:t>
      </w:r>
    </w:p>
    <w:p w14:paraId="5BF767A3" w14:textId="77777777" w:rsidR="005F0631" w:rsidRPr="005F0631" w:rsidRDefault="005F0631" w:rsidP="005F0631">
      <w:pPr>
        <w:widowControl w:val="0"/>
        <w:tabs>
          <w:tab w:val="left" w:pos="1800"/>
          <w:tab w:val="right" w:pos="8880"/>
        </w:tabs>
        <w:spacing w:after="0" w:line="240" w:lineRule="auto"/>
        <w:ind w:left="2400" w:hanging="2160"/>
        <w:rPr>
          <w:rFonts w:ascii="Arial" w:eastAsia="MS Mincho" w:hAnsi="Arial" w:cs="Arial"/>
          <w:lang w:val="en-US"/>
        </w:rPr>
      </w:pPr>
    </w:p>
    <w:p w14:paraId="3D4FC1CA" w14:textId="77777777" w:rsidR="005F0631" w:rsidRPr="005F0631" w:rsidRDefault="005F0631"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r w:rsidRPr="005F0631">
        <w:rPr>
          <w:rFonts w:ascii="Arial" w:eastAsia="MS Mincho" w:hAnsi="Arial" w:cs="Times New Roman"/>
          <w:szCs w:val="20"/>
          <w:lang w:val="en-US"/>
        </w:rPr>
        <w:t>ANNEXURE-I</w:t>
      </w:r>
      <w:r w:rsidRPr="005F0631">
        <w:rPr>
          <w:rFonts w:ascii="Arial" w:eastAsia="MS Mincho" w:hAnsi="Arial" w:cs="Times New Roman"/>
          <w:szCs w:val="20"/>
          <w:lang w:val="en-US"/>
        </w:rPr>
        <w:tab/>
        <w:t>:    TECHNICAL DATA SHEET</w:t>
      </w:r>
    </w:p>
    <w:p w14:paraId="4D88BD99" w14:textId="7DD8B03D" w:rsidR="00CB0A56" w:rsidRDefault="005F0631"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r w:rsidRPr="005F0631">
        <w:rPr>
          <w:rFonts w:ascii="Arial" w:eastAsia="MS Mincho" w:hAnsi="Arial" w:cs="Times New Roman"/>
          <w:szCs w:val="20"/>
          <w:lang w:val="en-US"/>
        </w:rPr>
        <w:t>ANNEXURE-II</w:t>
      </w:r>
      <w:r w:rsidRPr="005F0631">
        <w:rPr>
          <w:rFonts w:ascii="Arial" w:eastAsia="MS Mincho" w:hAnsi="Arial" w:cs="Times New Roman"/>
          <w:szCs w:val="20"/>
          <w:lang w:val="en-US"/>
        </w:rPr>
        <w:tab/>
        <w:t xml:space="preserve">:     </w:t>
      </w:r>
      <w:r w:rsidR="00714436">
        <w:rPr>
          <w:rFonts w:ascii="Arial" w:eastAsia="MS Mincho" w:hAnsi="Arial" w:cs="Times New Roman"/>
          <w:szCs w:val="20"/>
          <w:lang w:val="en-US"/>
        </w:rPr>
        <w:t>STANDARD ELECTRICAL SPEC</w:t>
      </w:r>
    </w:p>
    <w:p w14:paraId="5E5EF7E2" w14:textId="7CEE061F" w:rsidR="00CB0A56" w:rsidRDefault="00CB0A56" w:rsidP="00CB0A56">
      <w:pPr>
        <w:widowControl w:val="0"/>
        <w:tabs>
          <w:tab w:val="left" w:pos="1800"/>
          <w:tab w:val="right" w:pos="8910"/>
        </w:tabs>
        <w:spacing w:after="120" w:line="240" w:lineRule="auto"/>
        <w:ind w:left="2160" w:hanging="2160"/>
        <w:rPr>
          <w:rFonts w:ascii="Arial" w:eastAsia="MS Mincho" w:hAnsi="Arial" w:cs="Times New Roman"/>
          <w:szCs w:val="20"/>
          <w:lang w:val="en-US"/>
        </w:rPr>
      </w:pPr>
      <w:r w:rsidRPr="005F0631">
        <w:rPr>
          <w:rFonts w:ascii="Arial" w:eastAsia="MS Mincho" w:hAnsi="Arial" w:cs="Times New Roman"/>
          <w:szCs w:val="20"/>
          <w:lang w:val="en-US"/>
        </w:rPr>
        <w:t>ANNEXURE-</w:t>
      </w:r>
      <w:proofErr w:type="spellStart"/>
      <w:r w:rsidRPr="005F0631">
        <w:rPr>
          <w:rFonts w:ascii="Arial" w:eastAsia="MS Mincho" w:hAnsi="Arial" w:cs="Times New Roman"/>
          <w:szCs w:val="20"/>
          <w:lang w:val="en-US"/>
        </w:rPr>
        <w:t>II</w:t>
      </w:r>
      <w:r>
        <w:rPr>
          <w:rFonts w:ascii="Arial" w:eastAsia="MS Mincho" w:hAnsi="Arial" w:cs="Times New Roman"/>
          <w:szCs w:val="20"/>
          <w:lang w:val="en-US"/>
        </w:rPr>
        <w:t>a</w:t>
      </w:r>
      <w:proofErr w:type="spellEnd"/>
      <w:r w:rsidRPr="005F0631">
        <w:rPr>
          <w:rFonts w:ascii="Arial" w:eastAsia="MS Mincho" w:hAnsi="Arial" w:cs="Times New Roman"/>
          <w:szCs w:val="20"/>
          <w:lang w:val="en-US"/>
        </w:rPr>
        <w:tab/>
        <w:t>:     SPEC FOR ELEC. MOTOR</w:t>
      </w:r>
      <w:r>
        <w:rPr>
          <w:rFonts w:ascii="Arial" w:eastAsia="MS Mincho" w:hAnsi="Arial" w:cs="Times New Roman"/>
          <w:szCs w:val="20"/>
          <w:lang w:val="en-US"/>
        </w:rPr>
        <w:t xml:space="preserve"> ACTUATOR</w:t>
      </w:r>
      <w:r w:rsidR="009D4911">
        <w:rPr>
          <w:rFonts w:ascii="Arial" w:eastAsia="MS Mincho" w:hAnsi="Arial" w:cs="Times New Roman"/>
          <w:szCs w:val="20"/>
          <w:lang w:val="en-US"/>
        </w:rPr>
        <w:t>.</w:t>
      </w:r>
    </w:p>
    <w:p w14:paraId="661C4E5B" w14:textId="526DDE1A" w:rsidR="009D4911" w:rsidRDefault="009D4911" w:rsidP="009D4911">
      <w:pPr>
        <w:widowControl w:val="0"/>
        <w:tabs>
          <w:tab w:val="left" w:pos="1800"/>
          <w:tab w:val="right" w:pos="8910"/>
        </w:tabs>
        <w:spacing w:after="120" w:line="240" w:lineRule="auto"/>
        <w:ind w:left="2160" w:hanging="2160"/>
        <w:rPr>
          <w:rFonts w:ascii="Arial" w:eastAsia="MS Mincho" w:hAnsi="Arial" w:cs="Times New Roman"/>
          <w:szCs w:val="20"/>
          <w:lang w:val="en-US"/>
        </w:rPr>
      </w:pPr>
      <w:r>
        <w:rPr>
          <w:rFonts w:ascii="Arial" w:eastAsia="MS Mincho" w:hAnsi="Arial" w:cs="Times New Roman"/>
          <w:szCs w:val="20"/>
          <w:lang w:val="en-US"/>
        </w:rPr>
        <w:t>ANNEXURE-IIb</w:t>
      </w:r>
      <w:r>
        <w:rPr>
          <w:rFonts w:ascii="Arial" w:eastAsia="MS Mincho" w:hAnsi="Arial" w:cs="Times New Roman"/>
          <w:szCs w:val="20"/>
          <w:lang w:val="en-US"/>
        </w:rPr>
        <w:tab/>
        <w:t>:     SPEC FOR PLC</w:t>
      </w:r>
    </w:p>
    <w:p w14:paraId="64108CE7" w14:textId="77777777" w:rsidR="005F0631" w:rsidRPr="005F0631" w:rsidRDefault="005F0631"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r w:rsidRPr="005F0631">
        <w:rPr>
          <w:rFonts w:ascii="Arial" w:eastAsia="MS Mincho" w:hAnsi="Arial" w:cs="Times New Roman"/>
          <w:szCs w:val="20"/>
          <w:lang w:val="en-US"/>
        </w:rPr>
        <w:t xml:space="preserve">ANNEXURE-III </w:t>
      </w:r>
      <w:r w:rsidRPr="005F0631">
        <w:rPr>
          <w:rFonts w:ascii="Arial" w:eastAsia="MS Mincho" w:hAnsi="Arial" w:cs="Times New Roman"/>
          <w:szCs w:val="20"/>
          <w:lang w:val="en-US"/>
        </w:rPr>
        <w:tab/>
        <w:t>:     COMMERCIAL TERMS &amp; CONDITIONS</w:t>
      </w:r>
    </w:p>
    <w:p w14:paraId="69FA7074" w14:textId="77777777" w:rsidR="005F0631" w:rsidRPr="005F0631" w:rsidRDefault="005F0631"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r w:rsidRPr="005F0631">
        <w:rPr>
          <w:rFonts w:ascii="Arial" w:eastAsia="MS Mincho" w:hAnsi="Arial" w:cs="Times New Roman"/>
          <w:szCs w:val="20"/>
          <w:lang w:val="en-US"/>
        </w:rPr>
        <w:t>ANNEXURE-IV</w:t>
      </w:r>
      <w:r w:rsidRPr="005F0631">
        <w:rPr>
          <w:rFonts w:ascii="Arial" w:eastAsia="MS Mincho" w:hAnsi="Arial" w:cs="Times New Roman"/>
          <w:szCs w:val="20"/>
          <w:lang w:val="en-US"/>
        </w:rPr>
        <w:tab/>
        <w:t>:</w:t>
      </w:r>
      <w:r w:rsidRPr="005F0631">
        <w:rPr>
          <w:rFonts w:ascii="Arial" w:eastAsia="MS Mincho" w:hAnsi="Arial" w:cs="Times New Roman"/>
          <w:szCs w:val="20"/>
          <w:lang w:val="en-US"/>
        </w:rPr>
        <w:tab/>
        <w:t>TENDER SCHEME DRG</w:t>
      </w:r>
    </w:p>
    <w:p w14:paraId="47B8F99E" w14:textId="77777777" w:rsidR="005F0631" w:rsidRPr="005F0631" w:rsidRDefault="005F0631"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r w:rsidRPr="005F0631">
        <w:rPr>
          <w:rFonts w:ascii="Arial" w:eastAsia="MS Mincho" w:hAnsi="Arial" w:cs="Times New Roman"/>
          <w:szCs w:val="20"/>
          <w:lang w:val="en-US"/>
        </w:rPr>
        <w:t>ANNEXURE-V</w:t>
      </w:r>
      <w:r w:rsidRPr="005F0631">
        <w:rPr>
          <w:rFonts w:ascii="Arial" w:eastAsia="MS Mincho" w:hAnsi="Arial" w:cs="Times New Roman"/>
          <w:szCs w:val="20"/>
          <w:lang w:val="en-US"/>
        </w:rPr>
        <w:tab/>
        <w:t>:</w:t>
      </w:r>
      <w:r w:rsidRPr="005F0631">
        <w:rPr>
          <w:rFonts w:ascii="Arial" w:eastAsia="MS Mincho" w:hAnsi="Arial" w:cs="Times New Roman"/>
          <w:szCs w:val="20"/>
          <w:lang w:val="en-US"/>
        </w:rPr>
        <w:tab/>
        <w:t>TENDER PLOT PLAN</w:t>
      </w:r>
    </w:p>
    <w:p w14:paraId="1E4CF652" w14:textId="77777777" w:rsidR="005F0631" w:rsidRPr="005F0631" w:rsidRDefault="005F0631"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r w:rsidRPr="005F0631">
        <w:rPr>
          <w:rFonts w:ascii="Arial" w:eastAsia="MS Mincho" w:hAnsi="Arial" w:cs="Times New Roman"/>
          <w:szCs w:val="20"/>
          <w:lang w:val="en-US"/>
        </w:rPr>
        <w:t>ANNEXURE-VI</w:t>
      </w:r>
      <w:r w:rsidRPr="005F0631">
        <w:rPr>
          <w:rFonts w:ascii="Arial" w:eastAsia="MS Mincho" w:hAnsi="Arial" w:cs="Times New Roman"/>
          <w:szCs w:val="20"/>
          <w:lang w:val="en-US"/>
        </w:rPr>
        <w:tab/>
        <w:t>:</w:t>
      </w:r>
      <w:r w:rsidRPr="005F0631">
        <w:rPr>
          <w:rFonts w:ascii="Arial" w:eastAsia="MS Mincho" w:hAnsi="Arial" w:cs="Times New Roman"/>
          <w:szCs w:val="20"/>
          <w:lang w:val="en-US"/>
        </w:rPr>
        <w:tab/>
        <w:t>DETAIL DELIVERABLE LIST POST –ORDER.</w:t>
      </w:r>
    </w:p>
    <w:p w14:paraId="09926C0D" w14:textId="50275DC8" w:rsidR="005F0631" w:rsidRDefault="005F0631"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r w:rsidRPr="005F0631">
        <w:rPr>
          <w:rFonts w:ascii="Arial" w:eastAsia="MS Mincho" w:hAnsi="Arial" w:cs="Times New Roman"/>
          <w:szCs w:val="20"/>
          <w:lang w:val="en-US"/>
        </w:rPr>
        <w:t>ANNEXURE-VII</w:t>
      </w:r>
      <w:r w:rsidRPr="005F0631">
        <w:rPr>
          <w:rFonts w:ascii="Arial" w:eastAsia="MS Mincho" w:hAnsi="Arial" w:cs="Times New Roman"/>
          <w:szCs w:val="20"/>
          <w:lang w:val="en-US"/>
        </w:rPr>
        <w:tab/>
        <w:t>:</w:t>
      </w:r>
      <w:r w:rsidRPr="005F0631">
        <w:rPr>
          <w:rFonts w:ascii="Arial" w:eastAsia="MS Mincho" w:hAnsi="Arial" w:cs="Times New Roman"/>
          <w:szCs w:val="20"/>
          <w:lang w:val="en-US"/>
        </w:rPr>
        <w:tab/>
        <w:t>LIST OF MAKES</w:t>
      </w:r>
    </w:p>
    <w:p w14:paraId="1145A5D7" w14:textId="2BC48D08" w:rsidR="008F11DF" w:rsidRDefault="008F11DF"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r>
        <w:rPr>
          <w:rFonts w:ascii="Arial" w:eastAsia="MS Mincho" w:hAnsi="Arial" w:cs="Times New Roman"/>
          <w:szCs w:val="20"/>
          <w:lang w:val="en-US"/>
        </w:rPr>
        <w:t>SECTION – 2</w:t>
      </w:r>
      <w:r>
        <w:rPr>
          <w:rFonts w:ascii="Arial" w:eastAsia="MS Mincho" w:hAnsi="Arial" w:cs="Times New Roman"/>
          <w:szCs w:val="20"/>
          <w:lang w:val="en-US"/>
        </w:rPr>
        <w:tab/>
        <w:t>:</w:t>
      </w:r>
      <w:r>
        <w:rPr>
          <w:rFonts w:ascii="Arial" w:eastAsia="MS Mincho" w:hAnsi="Arial" w:cs="Times New Roman"/>
          <w:szCs w:val="20"/>
          <w:lang w:val="en-US"/>
        </w:rPr>
        <w:tab/>
        <w:t>SPECIFICATION &amp; DATASHEET OF TANKS</w:t>
      </w:r>
    </w:p>
    <w:p w14:paraId="2FE2344B" w14:textId="68A7F1A5" w:rsidR="008F11DF" w:rsidRDefault="008F11DF" w:rsidP="008F11DF">
      <w:pPr>
        <w:widowControl w:val="0"/>
        <w:tabs>
          <w:tab w:val="left" w:pos="1800"/>
          <w:tab w:val="right" w:pos="8910"/>
        </w:tabs>
        <w:spacing w:after="120" w:line="240" w:lineRule="auto"/>
        <w:ind w:left="2160" w:hanging="2160"/>
        <w:rPr>
          <w:rFonts w:ascii="Arial" w:eastAsia="MS Mincho" w:hAnsi="Arial" w:cs="Times New Roman"/>
          <w:szCs w:val="20"/>
          <w:lang w:val="en-US"/>
        </w:rPr>
      </w:pPr>
      <w:r>
        <w:rPr>
          <w:rFonts w:ascii="Arial" w:eastAsia="MS Mincho" w:hAnsi="Arial" w:cs="Times New Roman"/>
          <w:szCs w:val="20"/>
          <w:lang w:val="en-US"/>
        </w:rPr>
        <w:t>SECTION – 3</w:t>
      </w:r>
      <w:r>
        <w:rPr>
          <w:rFonts w:ascii="Arial" w:eastAsia="MS Mincho" w:hAnsi="Arial" w:cs="Times New Roman"/>
          <w:szCs w:val="20"/>
          <w:lang w:val="en-US"/>
        </w:rPr>
        <w:tab/>
        <w:t>:</w:t>
      </w:r>
      <w:r>
        <w:rPr>
          <w:rFonts w:ascii="Arial" w:eastAsia="MS Mincho" w:hAnsi="Arial" w:cs="Times New Roman"/>
          <w:szCs w:val="20"/>
          <w:lang w:val="en-US"/>
        </w:rPr>
        <w:tab/>
        <w:t>SPECIFICATION &amp; DATASHEET OF PUMPS</w:t>
      </w:r>
    </w:p>
    <w:p w14:paraId="2E633B2F" w14:textId="77777777" w:rsidR="008F11DF" w:rsidRDefault="008F11DF"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p>
    <w:p w14:paraId="6A4A1C3E" w14:textId="77777777" w:rsidR="008F11DF" w:rsidRPr="005F0631" w:rsidRDefault="008F11DF"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p>
    <w:p w14:paraId="5147F468" w14:textId="77777777" w:rsidR="005F0631" w:rsidRPr="005F0631" w:rsidRDefault="005F0631"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r w:rsidRPr="005F0631">
        <w:rPr>
          <w:rFonts w:ascii="Arial" w:eastAsia="MS Mincho" w:hAnsi="Arial" w:cs="Times New Roman"/>
          <w:szCs w:val="20"/>
          <w:lang w:val="en-US"/>
        </w:rPr>
        <w:tab/>
      </w:r>
    </w:p>
    <w:p w14:paraId="507810C6" w14:textId="77777777" w:rsidR="005F0631" w:rsidRPr="005F0631" w:rsidRDefault="005F0631" w:rsidP="005F0631">
      <w:pPr>
        <w:widowControl w:val="0"/>
        <w:spacing w:before="60" w:after="0" w:line="240" w:lineRule="auto"/>
        <w:ind w:left="-91"/>
        <w:jc w:val="both"/>
        <w:rPr>
          <w:rFonts w:ascii="Arial" w:eastAsia="MS Mincho" w:hAnsi="Arial" w:cs="Times New Roman"/>
          <w:szCs w:val="20"/>
          <w:lang w:val="en-US"/>
        </w:rPr>
      </w:pPr>
    </w:p>
    <w:p w14:paraId="2928515A" w14:textId="77777777" w:rsidR="005F0631" w:rsidRPr="005F0631" w:rsidRDefault="005F0631" w:rsidP="005F0631">
      <w:pPr>
        <w:widowControl w:val="0"/>
        <w:spacing w:before="60" w:after="0" w:line="240" w:lineRule="auto"/>
        <w:ind w:left="-91"/>
        <w:jc w:val="both"/>
        <w:rPr>
          <w:rFonts w:ascii="Arial" w:eastAsia="MS Mincho" w:hAnsi="Arial" w:cs="Times New Roman"/>
          <w:szCs w:val="20"/>
          <w:lang w:val="en-US"/>
        </w:rPr>
      </w:pPr>
    </w:p>
    <w:p w14:paraId="0AC59FDF" w14:textId="77777777" w:rsidR="005F0631" w:rsidRPr="005F0631" w:rsidRDefault="005F0631" w:rsidP="005F0631">
      <w:pPr>
        <w:spacing w:after="0" w:line="240" w:lineRule="auto"/>
        <w:rPr>
          <w:rFonts w:ascii="‚l‚r –¾’©" w:eastAsia="‚l‚r –¾’©" w:hAnsi="Times New Roman" w:cs="Times New Roman"/>
          <w:sz w:val="20"/>
          <w:szCs w:val="20"/>
          <w:lang w:val="en-US" w:eastAsia="ja-JP"/>
        </w:rPr>
        <w:sectPr w:rsidR="005F0631" w:rsidRPr="005F0631" w:rsidSect="004D1771">
          <w:headerReference w:type="default" r:id="rId11"/>
          <w:footerReference w:type="default" r:id="rId12"/>
          <w:pgSz w:w="11909" w:h="16834" w:code="9"/>
          <w:pgMar w:top="1411" w:right="1282" w:bottom="1411" w:left="1699" w:header="720" w:footer="720" w:gutter="0"/>
          <w:pgNumType w:start="0"/>
          <w:cols w:space="720"/>
        </w:sectPr>
      </w:pPr>
    </w:p>
    <w:p w14:paraId="5A92EE00" w14:textId="77777777" w:rsidR="005F0631" w:rsidRPr="005F0631" w:rsidRDefault="005F0631" w:rsidP="005F0631">
      <w:pPr>
        <w:widowControl w:val="0"/>
        <w:numPr>
          <w:ilvl w:val="0"/>
          <w:numId w:val="1"/>
        </w:numPr>
        <w:spacing w:after="120" w:line="300" w:lineRule="atLeast"/>
        <w:ind w:left="515"/>
        <w:jc w:val="both"/>
        <w:rPr>
          <w:rFonts w:ascii="Arial" w:eastAsia="‚l‚r –¾’©" w:hAnsi="Arial" w:cs="Times New Roman"/>
          <w:noProof/>
          <w:color w:val="000000"/>
          <w:sz w:val="21"/>
          <w:szCs w:val="20"/>
          <w:lang w:val="en-US" w:eastAsia="ja-JP"/>
        </w:rPr>
      </w:pPr>
      <w:r w:rsidRPr="005F0631">
        <w:rPr>
          <w:rFonts w:ascii="Arial" w:eastAsia="‚l‚r –¾’©" w:hAnsi="Arial" w:cs="Times New Roman"/>
          <w:b/>
          <w:noProof/>
          <w:sz w:val="21"/>
          <w:szCs w:val="20"/>
          <w:lang w:val="en-US" w:eastAsia="ja-JP"/>
        </w:rPr>
        <w:lastRenderedPageBreak/>
        <w:t>General</w:t>
      </w:r>
      <w:r w:rsidRPr="005F0631">
        <w:rPr>
          <w:rFonts w:ascii="Arial" w:eastAsia="‚l‚r –¾’©" w:hAnsi="Arial" w:cs="Times New Roman"/>
          <w:b/>
          <w:noProof/>
          <w:sz w:val="21"/>
          <w:szCs w:val="20"/>
          <w:lang w:val="en-US" w:eastAsia="ja-JP"/>
        </w:rPr>
        <w:br/>
      </w:r>
      <w:r w:rsidRPr="005F0631">
        <w:rPr>
          <w:rFonts w:ascii="Arial" w:eastAsia="‚l‚r –¾’©" w:hAnsi="Arial" w:cs="Times New Roman"/>
          <w:noProof/>
          <w:sz w:val="21"/>
          <w:szCs w:val="20"/>
          <w:lang w:val="en-US" w:eastAsia="ja-JP"/>
        </w:rPr>
        <w:br/>
      </w:r>
      <w:r w:rsidRPr="005F0631">
        <w:rPr>
          <w:rFonts w:ascii="Arial" w:eastAsia="‚l‚r –¾’©" w:hAnsi="Arial" w:cs="Times New Roman"/>
          <w:noProof/>
          <w:color w:val="000000"/>
          <w:sz w:val="21"/>
          <w:szCs w:val="20"/>
          <w:lang w:val="en-US" w:eastAsia="ja-JP"/>
        </w:rPr>
        <w:t>1) Hindalco Industries Limited (HIL)-Renusagar intends to install Flue Gas Desulphurisation Project (FGD) in their Unit-5 ,1 x 80 MW captive power Plant. While trapping Sox from flue gas Dilute H2SO4 solution shall be generated on continuous basis. The generated acid solution shall be sent to the Acid Plant for increasing the concentration of the acid solution and generated concentrated acid and recovered water.</w:t>
      </w:r>
    </w:p>
    <w:p w14:paraId="51C1547C" w14:textId="77777777" w:rsidR="005F0631" w:rsidRPr="005F0631" w:rsidRDefault="005F0631" w:rsidP="005F0631">
      <w:pPr>
        <w:spacing w:after="120" w:line="300" w:lineRule="atLeast"/>
        <w:ind w:left="515"/>
        <w:jc w:val="both"/>
        <w:rPr>
          <w:rFonts w:ascii="Arial" w:eastAsia="‚l‚r –¾’©" w:hAnsi="Arial" w:cs="Times New Roman"/>
          <w:noProof/>
          <w:color w:val="000000"/>
          <w:sz w:val="21"/>
          <w:szCs w:val="20"/>
          <w:lang w:val="en-US" w:eastAsia="ja-JP"/>
        </w:rPr>
      </w:pPr>
      <w:r w:rsidRPr="005F0631">
        <w:rPr>
          <w:rFonts w:ascii="Arial" w:eastAsia="MS Mincho" w:hAnsi="Arial" w:cs="Arial"/>
          <w:lang w:val="en-US"/>
        </w:rPr>
        <w:t xml:space="preserve">2)   During the present phase of plant configuration </w:t>
      </w:r>
      <w:proofErr w:type="spellStart"/>
      <w:r w:rsidRPr="005F0631">
        <w:rPr>
          <w:rFonts w:ascii="Arial" w:eastAsia="MS Mincho" w:hAnsi="Arial" w:cs="Arial"/>
          <w:lang w:val="en-US"/>
        </w:rPr>
        <w:t>SOx</w:t>
      </w:r>
      <w:proofErr w:type="spellEnd"/>
      <w:r w:rsidRPr="005F0631">
        <w:rPr>
          <w:rFonts w:ascii="Arial" w:eastAsia="MS Mincho" w:hAnsi="Arial" w:cs="Arial"/>
          <w:lang w:val="en-US"/>
        </w:rPr>
        <w:t xml:space="preserve"> outlet concentration achieved for flue gas shall be 500mg/Nm3 and for this case dilute acid solution generated shall be as indicated below. During the next phase further </w:t>
      </w:r>
      <w:proofErr w:type="spellStart"/>
      <w:r w:rsidRPr="005F0631">
        <w:rPr>
          <w:rFonts w:ascii="Arial" w:eastAsia="MS Mincho" w:hAnsi="Arial" w:cs="Arial"/>
          <w:lang w:val="en-US"/>
        </w:rPr>
        <w:t>SOx</w:t>
      </w:r>
      <w:proofErr w:type="spellEnd"/>
      <w:r w:rsidRPr="005F0631">
        <w:rPr>
          <w:rFonts w:ascii="Arial" w:eastAsia="MS Mincho" w:hAnsi="Arial" w:cs="Arial"/>
          <w:lang w:val="en-US"/>
        </w:rPr>
        <w:t xml:space="preserve"> will be trapped and dilute acid solution generated shall enhance as indicated below. The scope of the present acid concentration plant shall be limited to the present case of 500 </w:t>
      </w:r>
      <w:proofErr w:type="spellStart"/>
      <w:r w:rsidRPr="005F0631">
        <w:rPr>
          <w:rFonts w:ascii="Arial" w:eastAsia="MS Mincho" w:hAnsi="Arial" w:cs="Arial"/>
          <w:lang w:val="en-US"/>
        </w:rPr>
        <w:t>mn</w:t>
      </w:r>
      <w:proofErr w:type="spellEnd"/>
      <w:r w:rsidRPr="005F0631">
        <w:rPr>
          <w:rFonts w:ascii="Arial" w:eastAsia="MS Mincho" w:hAnsi="Arial" w:cs="Arial"/>
          <w:lang w:val="en-US"/>
        </w:rPr>
        <w:t>/Nm</w:t>
      </w:r>
      <w:proofErr w:type="gramStart"/>
      <w:r w:rsidRPr="005F0631">
        <w:rPr>
          <w:rFonts w:ascii="Arial" w:eastAsia="MS Mincho" w:hAnsi="Arial" w:cs="Arial"/>
          <w:lang w:val="en-US"/>
        </w:rPr>
        <w:t>3  with</w:t>
      </w:r>
      <w:proofErr w:type="gramEnd"/>
      <w:r w:rsidRPr="005F0631">
        <w:rPr>
          <w:rFonts w:ascii="Arial" w:eastAsia="MS Mincho" w:hAnsi="Arial" w:cs="Arial"/>
          <w:lang w:val="en-US"/>
        </w:rPr>
        <w:t xml:space="preserve"> a provision in terms of space in layout. Pumps and motors shall be selected with final capacity consideration </w:t>
      </w:r>
      <w:proofErr w:type="spellStart"/>
      <w:r w:rsidRPr="005F0631">
        <w:rPr>
          <w:rFonts w:ascii="Arial" w:eastAsia="MS Mincho" w:hAnsi="Arial" w:cs="Arial"/>
          <w:lang w:val="en-US"/>
        </w:rPr>
        <w:t>i.e</w:t>
      </w:r>
      <w:proofErr w:type="spellEnd"/>
      <w:r w:rsidRPr="005F0631">
        <w:rPr>
          <w:rFonts w:ascii="Arial" w:eastAsia="MS Mincho" w:hAnsi="Arial" w:cs="Arial"/>
          <w:lang w:val="en-US"/>
        </w:rPr>
        <w:t xml:space="preserve"> 200 mg/Nm3 case.</w:t>
      </w:r>
    </w:p>
    <w:p w14:paraId="00D2F4C3" w14:textId="2A136F06" w:rsidR="005F0631" w:rsidRPr="005F0631" w:rsidRDefault="005F0631" w:rsidP="005F0631">
      <w:pPr>
        <w:spacing w:after="120" w:line="300" w:lineRule="atLeast"/>
        <w:ind w:left="515"/>
        <w:jc w:val="both"/>
        <w:rPr>
          <w:rFonts w:ascii="Arial" w:eastAsia="‚l‚r –¾’©" w:hAnsi="Arial" w:cs="Times New Roman"/>
          <w:noProof/>
          <w:color w:val="000000"/>
          <w:sz w:val="21"/>
          <w:szCs w:val="20"/>
          <w:lang w:val="en-US" w:eastAsia="ja-JP"/>
        </w:rPr>
      </w:pPr>
      <w:r w:rsidRPr="005F0631">
        <w:rPr>
          <w:rFonts w:ascii="Arial" w:eastAsia="MS Mincho" w:hAnsi="Arial" w:cs="Arial"/>
          <w:lang w:val="en-US"/>
        </w:rPr>
        <w:t xml:space="preserve">3)  This specification covers the design, engineering, manufacture, assembly, testing at manufacturer's works, supply and delivery to project site properly packed for transportation, including shop painting, freight, transit insurance, all taxes, duties, octroi, other charges/levies as applicable, </w:t>
      </w:r>
      <w:r w:rsidRPr="007E4C86">
        <w:rPr>
          <w:rFonts w:ascii="Arial" w:eastAsia="MS Mincho" w:hAnsi="Arial" w:cs="Arial"/>
          <w:highlight w:val="yellow"/>
          <w:lang w:val="en-US"/>
        </w:rPr>
        <w:t>supervision</w:t>
      </w:r>
      <w:r w:rsidRPr="005F0631">
        <w:rPr>
          <w:rFonts w:ascii="Arial" w:eastAsia="MS Mincho" w:hAnsi="Arial" w:cs="Arial"/>
          <w:lang w:val="en-US"/>
        </w:rPr>
        <w:t xml:space="preserve"> of erection, testing and commissioning at site of all materials and equipment inclusive of electrical as specified and as required for</w:t>
      </w:r>
      <w:r w:rsidRPr="005F0631">
        <w:rPr>
          <w:rFonts w:ascii="Arial" w:eastAsia="‚l‚r –¾’©" w:hAnsi="Arial" w:cs="Times New Roman" w:hint="eastAsia"/>
          <w:noProof/>
          <w:color w:val="000000"/>
          <w:sz w:val="21"/>
          <w:szCs w:val="20"/>
          <w:lang w:val="en-US" w:eastAsia="ja-JP"/>
        </w:rPr>
        <w:t xml:space="preserve"> </w:t>
      </w:r>
      <w:r w:rsidRPr="005F0631">
        <w:rPr>
          <w:rFonts w:ascii="Arial" w:eastAsia="‚l‚r –¾’©" w:hAnsi="Arial" w:cs="Times New Roman"/>
          <w:b/>
          <w:noProof/>
          <w:color w:val="000000"/>
          <w:sz w:val="21"/>
          <w:szCs w:val="20"/>
          <w:lang w:val="en-US" w:eastAsia="ja-JP"/>
        </w:rPr>
        <w:t>Acid Concentration Plant</w:t>
      </w:r>
      <w:r w:rsidRPr="005F0631">
        <w:rPr>
          <w:rFonts w:ascii="Arial" w:eastAsia="MS Mincho" w:hAnsi="Arial" w:cs="Arial"/>
          <w:lang w:val="en-US"/>
        </w:rPr>
        <w:t xml:space="preserve"> </w:t>
      </w:r>
      <w:r w:rsidR="00EB2D9D" w:rsidRPr="00EB2D9D">
        <w:rPr>
          <w:rFonts w:ascii="Arial" w:eastAsia="MS Mincho" w:hAnsi="Arial" w:cs="Arial"/>
          <w:b/>
          <w:bCs/>
          <w:lang w:val="en-US"/>
        </w:rPr>
        <w:t>with Tanks and Pumps</w:t>
      </w:r>
      <w:r w:rsidR="00EB2D9D">
        <w:rPr>
          <w:rFonts w:ascii="Arial" w:eastAsia="MS Mincho" w:hAnsi="Arial" w:cs="Arial"/>
          <w:lang w:val="en-US"/>
        </w:rPr>
        <w:t xml:space="preserve"> </w:t>
      </w:r>
      <w:r w:rsidRPr="005F0631">
        <w:rPr>
          <w:rFonts w:ascii="Arial" w:eastAsia="MS Mincho" w:hAnsi="Arial" w:cs="Arial"/>
          <w:lang w:val="en-US"/>
        </w:rPr>
        <w:t>complete with all materials and accessories for safe and trouble-free operation</w:t>
      </w:r>
      <w:r w:rsidRPr="005F0631">
        <w:rPr>
          <w:rFonts w:ascii="Arial" w:eastAsia="‚l‚r –¾’©" w:hAnsi="Arial" w:cs="Times New Roman"/>
          <w:noProof/>
          <w:color w:val="000000"/>
          <w:sz w:val="21"/>
          <w:szCs w:val="20"/>
          <w:lang w:val="en-US" w:eastAsia="ja-JP"/>
        </w:rPr>
        <w:t xml:space="preserve"> of same.</w:t>
      </w:r>
    </w:p>
    <w:p w14:paraId="38049CE8" w14:textId="77777777" w:rsidR="005F0631" w:rsidRPr="005F0631" w:rsidRDefault="005F0631" w:rsidP="005F0631">
      <w:pPr>
        <w:numPr>
          <w:ilvl w:val="12"/>
          <w:numId w:val="0"/>
        </w:numPr>
        <w:tabs>
          <w:tab w:val="left" w:pos="7230"/>
        </w:tabs>
        <w:spacing w:after="0" w:line="300" w:lineRule="atLeast"/>
        <w:ind w:left="540" w:hanging="425"/>
        <w:jc w:val="both"/>
        <w:rPr>
          <w:rFonts w:ascii="Arial" w:eastAsia="‚l‚r –¾’©" w:hAnsi="Arial" w:cs="Times New Roman"/>
          <w:noProof/>
          <w:color w:val="000000"/>
          <w:sz w:val="21"/>
          <w:szCs w:val="20"/>
          <w:lang w:val="en-US" w:eastAsia="ja-JP"/>
        </w:rPr>
      </w:pPr>
      <w:r w:rsidRPr="005F0631">
        <w:rPr>
          <w:rFonts w:ascii="Arial" w:eastAsia="‚l‚r –¾’©" w:hAnsi="Arial" w:cs="Times New Roman" w:hint="eastAsia"/>
          <w:noProof/>
          <w:color w:val="000000"/>
          <w:sz w:val="21"/>
          <w:szCs w:val="20"/>
          <w:lang w:val="en-US" w:eastAsia="ja-JP"/>
        </w:rPr>
        <w:tab/>
      </w:r>
      <w:r w:rsidRPr="005F0631">
        <w:rPr>
          <w:rFonts w:ascii="Arial" w:eastAsia="‚l‚r –¾’©" w:hAnsi="Arial" w:cs="Times New Roman"/>
          <w:noProof/>
          <w:color w:val="000000"/>
          <w:sz w:val="21"/>
          <w:szCs w:val="20"/>
          <w:lang w:val="en-US" w:eastAsia="ja-JP"/>
        </w:rPr>
        <w:t xml:space="preserve"> </w:t>
      </w:r>
      <w:r w:rsidRPr="005F0631">
        <w:rPr>
          <w:rFonts w:ascii="Arial" w:eastAsia="‚l‚r –¾’©" w:hAnsi="Arial" w:cs="Times New Roman"/>
          <w:noProof/>
          <w:color w:val="000000"/>
          <w:sz w:val="21"/>
          <w:szCs w:val="20"/>
          <w:lang w:val="en-US" w:eastAsia="ja-JP"/>
        </w:rPr>
        <w:tab/>
      </w:r>
      <w:r w:rsidRPr="005F0631">
        <w:rPr>
          <w:rFonts w:ascii="Arial" w:eastAsia="‚l‚r –¾’©" w:hAnsi="Arial" w:cs="Times New Roman"/>
          <w:noProof/>
          <w:color w:val="000000"/>
          <w:sz w:val="21"/>
          <w:szCs w:val="20"/>
          <w:lang w:val="en-US" w:eastAsia="ja-JP"/>
        </w:rPr>
        <w:tab/>
      </w:r>
    </w:p>
    <w:p w14:paraId="24042F60" w14:textId="77777777" w:rsidR="005F0631" w:rsidRPr="005F0631" w:rsidRDefault="005F0631" w:rsidP="005F0631">
      <w:pPr>
        <w:widowControl w:val="0"/>
        <w:numPr>
          <w:ilvl w:val="0"/>
          <w:numId w:val="3"/>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b/>
          <w:noProof/>
          <w:color w:val="000000"/>
          <w:sz w:val="21"/>
          <w:szCs w:val="20"/>
          <w:lang w:val="en-US" w:eastAsia="ja-JP"/>
        </w:rPr>
        <w:t>Codes and Standards</w:t>
      </w:r>
      <w:r w:rsidRPr="005F0631">
        <w:rPr>
          <w:rFonts w:ascii="Arial" w:eastAsia="‚l‚r –¾’©" w:hAnsi="Arial" w:cs="Times New Roman"/>
          <w:noProof/>
          <w:color w:val="000000"/>
          <w:sz w:val="21"/>
          <w:szCs w:val="20"/>
          <w:lang w:val="en-US" w:eastAsia="ja-JP"/>
        </w:rPr>
        <w:t xml:space="preserve"> : </w:t>
      </w:r>
      <w:r w:rsidRPr="005F0631">
        <w:rPr>
          <w:rFonts w:ascii="Arial" w:eastAsia="MS Mincho" w:hAnsi="Arial" w:cs="Arial"/>
          <w:lang w:val="en-US"/>
        </w:rPr>
        <w:t>The design, manufacture, inspection and testing of the equipment covered under this specification shall conform, in general, to the standards and codes (latest editions) mentioned below:</w:t>
      </w:r>
    </w:p>
    <w:p w14:paraId="4F9A3291"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International Organisation for Standardisation (ISO);ISO3585/3586/3587/4704</w:t>
      </w:r>
    </w:p>
    <w:p w14:paraId="6992C375"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Bureau of Indian Standards (BIS)</w:t>
      </w:r>
    </w:p>
    <w:p w14:paraId="3E615717"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British Standards (BS); BS EN 1595</w:t>
      </w:r>
    </w:p>
    <w:p w14:paraId="3756E34D"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spacing w:val="-2"/>
          <w:lang w:val="en-US"/>
        </w:rPr>
        <w:t>American National Standards (ANSI).</w:t>
      </w:r>
    </w:p>
    <w:p w14:paraId="1B5AC190"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spacing w:val="-2"/>
          <w:lang w:val="en-US"/>
        </w:rPr>
        <w:t>Steel Pipe Flanges &amp; Flanged Fittings (ASME B 16.5)</w:t>
      </w:r>
    </w:p>
    <w:p w14:paraId="03C07AD2"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spacing w:val="-2"/>
          <w:lang w:val="en-US"/>
        </w:rPr>
        <w:t>ASTM. Standards for materials</w:t>
      </w:r>
    </w:p>
    <w:p w14:paraId="0A348509"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proofErr w:type="gramStart"/>
      <w:r w:rsidRPr="005F0631">
        <w:rPr>
          <w:rFonts w:ascii="Arial" w:eastAsia="MS Mincho" w:hAnsi="Arial" w:cs="Arial"/>
          <w:spacing w:val="-2"/>
          <w:lang w:val="en-US"/>
        </w:rPr>
        <w:t>API :</w:t>
      </w:r>
      <w:proofErr w:type="gramEnd"/>
      <w:r w:rsidRPr="005F0631">
        <w:rPr>
          <w:rFonts w:ascii="Arial" w:eastAsia="MS Mincho" w:hAnsi="Arial" w:cs="Arial"/>
          <w:spacing w:val="-2"/>
          <w:lang w:val="en-US"/>
        </w:rPr>
        <w:t xml:space="preserve"> American Petroleum Institute.</w:t>
      </w:r>
    </w:p>
    <w:p w14:paraId="1BE06D55"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spacing w:val="-2"/>
          <w:lang w:val="en-US"/>
        </w:rPr>
        <w:t>ASME: American Society of Mechanical Engineers; ASME SEC VIII</w:t>
      </w:r>
    </w:p>
    <w:p w14:paraId="0BCF1F2A"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spacing w:val="-2"/>
          <w:lang w:val="en-US"/>
        </w:rPr>
        <w:t>TEMA: Tubular Exchanger Manufacturer Association.</w:t>
      </w:r>
    </w:p>
    <w:p w14:paraId="23EB3419"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lang w:val="en-US"/>
        </w:rPr>
        <w:t>In case of any contradiction between the above standards and data specification sheets, the stipulations in the data sheets shall prevail and shall be binding on the Supplier/ Bidder.</w:t>
      </w:r>
    </w:p>
    <w:p w14:paraId="113A7282" w14:textId="77777777" w:rsidR="005F0631" w:rsidRPr="005F0631" w:rsidRDefault="005F0631" w:rsidP="005F0631">
      <w:pPr>
        <w:widowControl w:val="0"/>
        <w:numPr>
          <w:ilvl w:val="0"/>
          <w:numId w:val="3"/>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b/>
          <w:noProof/>
          <w:color w:val="000000"/>
          <w:sz w:val="21"/>
          <w:szCs w:val="20"/>
          <w:lang w:val="en-US" w:eastAsia="ja-JP"/>
        </w:rPr>
        <w:t>System Description</w:t>
      </w:r>
      <w:r w:rsidRPr="005F0631">
        <w:rPr>
          <w:rFonts w:ascii="Arial" w:eastAsia="‚l‚r –¾’©" w:hAnsi="Arial" w:cs="Times New Roman"/>
          <w:noProof/>
          <w:color w:val="000000"/>
          <w:sz w:val="21"/>
          <w:szCs w:val="20"/>
          <w:lang w:val="en-US" w:eastAsia="ja-JP"/>
        </w:rPr>
        <w:t xml:space="preserve"> : The water saturated flue gas is passed through Flue Gas treatment tower where SOx gases are entrapped by the modules of tower and generates acidic water which trickles down and gets collected in the bottom hoppers. This collected liquid is 10% </w:t>
      </w:r>
      <w:r w:rsidRPr="005F0631">
        <w:rPr>
          <w:rFonts w:ascii="Arial" w:eastAsia="‚l‚r –¾’©" w:hAnsi="Arial" w:cs="Times New Roman"/>
          <w:noProof/>
          <w:color w:val="000000"/>
          <w:sz w:val="21"/>
          <w:szCs w:val="20"/>
          <w:lang w:val="en-US" w:eastAsia="ja-JP"/>
        </w:rPr>
        <w:lastRenderedPageBreak/>
        <w:t>H2SO4 solution ( Sulphuric Acid solution) with also separated suspended fly ash particle in the flue gas. This acidic solution is filtered and sent to the Acid Concentration Plant(ACP). In the ACP, the feed solution shall undergo processes like Single stage / Mutlistage Evaporation, Distillation, Condensation , various heat exchanging to convert the feed solution to high concentration acid about 95% H2SO4 solution. The recovered water shall be neutralised and processed for return back to the main plant for further use as process water. The product concentrated acid shall be stored and suitably used by the purchaser either for internal use or for external use.</w:t>
      </w:r>
    </w:p>
    <w:p w14:paraId="0A47AD63" w14:textId="77777777" w:rsidR="005F0631" w:rsidRPr="005F0631" w:rsidRDefault="005F0631" w:rsidP="005F0631">
      <w:pPr>
        <w:spacing w:after="120" w:line="300" w:lineRule="atLeast"/>
        <w:ind w:left="720"/>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 xml:space="preserve">For the purpose of heating and distillation, steam as heat source shall be used and vacuum shall be generated through vacuum pumps , if required. For condensation purpose, lower temperature process fluid shall be used to recycle the heat for heating of feed liquid thereby saving energy. Additionally, for condensation, chilled water system shall be there, if required. </w:t>
      </w:r>
    </w:p>
    <w:p w14:paraId="7AD35F5E" w14:textId="77777777" w:rsidR="005F0631" w:rsidRPr="005F0631" w:rsidRDefault="005F0631" w:rsidP="005F0631">
      <w:pPr>
        <w:spacing w:after="120" w:line="300" w:lineRule="atLeast"/>
        <w:ind w:left="720"/>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The acid concentration plant alongwith other accessories shall operate through PLC based control system.</w:t>
      </w:r>
    </w:p>
    <w:p w14:paraId="19FE8007" w14:textId="77777777" w:rsidR="005F0631" w:rsidRPr="005F0631" w:rsidRDefault="005F0631" w:rsidP="005F0631">
      <w:pPr>
        <w:spacing w:after="120" w:line="300" w:lineRule="atLeast"/>
        <w:ind w:left="720"/>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 xml:space="preserve"> </w:t>
      </w:r>
    </w:p>
    <w:p w14:paraId="53824F27" w14:textId="77777777" w:rsidR="005F0631" w:rsidRPr="005F0631" w:rsidRDefault="005F0631" w:rsidP="005F0631">
      <w:pPr>
        <w:widowControl w:val="0"/>
        <w:numPr>
          <w:ilvl w:val="0"/>
          <w:numId w:val="3"/>
        </w:numPr>
        <w:spacing w:after="120" w:line="300" w:lineRule="atLeast"/>
        <w:jc w:val="both"/>
        <w:rPr>
          <w:rFonts w:ascii="Arial" w:eastAsia="‚l‚r –¾’©" w:hAnsi="Arial" w:cs="Times New Roman"/>
          <w:b/>
          <w:noProof/>
          <w:color w:val="000000"/>
          <w:sz w:val="21"/>
          <w:szCs w:val="20"/>
          <w:lang w:val="en-US" w:eastAsia="ja-JP"/>
        </w:rPr>
      </w:pPr>
      <w:r w:rsidRPr="005F0631">
        <w:rPr>
          <w:rFonts w:ascii="Arial" w:eastAsia="‚l‚r –¾’©" w:hAnsi="Arial" w:cs="Times New Roman"/>
          <w:b/>
          <w:noProof/>
          <w:color w:val="000000"/>
          <w:sz w:val="21"/>
          <w:szCs w:val="20"/>
          <w:lang w:val="en-US" w:eastAsia="ja-JP"/>
        </w:rPr>
        <w:t>Scope of supply , and supervision of erection and commissioning :</w:t>
      </w:r>
    </w:p>
    <w:p w14:paraId="4923775D" w14:textId="77777777" w:rsidR="005F0631" w:rsidRPr="005F0631" w:rsidRDefault="005F0631" w:rsidP="005F0631">
      <w:pPr>
        <w:spacing w:after="120" w:line="300" w:lineRule="atLeast"/>
        <w:ind w:left="720"/>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The scope for Acid Concentration plant shall consist of :</w:t>
      </w:r>
    </w:p>
    <w:p w14:paraId="61ECA3C2" w14:textId="26FD65E6" w:rsidR="007E4492" w:rsidRPr="007E4492" w:rsidRDefault="007E4492" w:rsidP="007E4492">
      <w:pPr>
        <w:spacing w:after="120" w:line="300" w:lineRule="atLeast"/>
        <w:ind w:left="720"/>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1)</w:t>
      </w:r>
      <w:r w:rsidRPr="007E4492">
        <w:rPr>
          <w:rFonts w:ascii="Arial" w:eastAsia="‚l‚r –¾’©" w:hAnsi="Arial" w:cs="Times New Roman"/>
          <w:noProof/>
          <w:color w:val="000000"/>
          <w:sz w:val="21"/>
          <w:szCs w:val="20"/>
          <w:lang w:val="en-US" w:eastAsia="ja-JP"/>
        </w:rPr>
        <w:t>Waste Water Tank, Concentrated Acid Tank and Recovered Water Tank. Separate section for specification and datasheet may be referred.</w:t>
      </w:r>
    </w:p>
    <w:p w14:paraId="0EC6B350" w14:textId="535E8BC9" w:rsidR="007E4492" w:rsidRDefault="007E4492" w:rsidP="007E4492">
      <w:pPr>
        <w:spacing w:after="120" w:line="300" w:lineRule="atLeast"/>
        <w:ind w:left="720"/>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2)Acid Transfer Pump, Acid Loading Pump and Recovered Water Return Pump</w:t>
      </w:r>
      <w:r w:rsidR="007F79E7">
        <w:rPr>
          <w:rFonts w:ascii="Arial" w:eastAsia="‚l‚r –¾’©" w:hAnsi="Arial" w:cs="Times New Roman"/>
          <w:noProof/>
          <w:color w:val="000000"/>
          <w:sz w:val="21"/>
          <w:szCs w:val="20"/>
          <w:lang w:val="en-US" w:eastAsia="ja-JP"/>
        </w:rPr>
        <w:t xml:space="preserve"> (All 1w+1s)</w:t>
      </w:r>
      <w:r>
        <w:rPr>
          <w:rFonts w:ascii="Arial" w:eastAsia="‚l‚r –¾’©" w:hAnsi="Arial" w:cs="Times New Roman"/>
          <w:noProof/>
          <w:color w:val="000000"/>
          <w:sz w:val="21"/>
          <w:szCs w:val="20"/>
          <w:lang w:val="en-US" w:eastAsia="ja-JP"/>
        </w:rPr>
        <w:t xml:space="preserve">. </w:t>
      </w:r>
      <w:r w:rsidRPr="007E4492">
        <w:rPr>
          <w:rFonts w:ascii="Arial" w:eastAsia="‚l‚r –¾’©" w:hAnsi="Arial" w:cs="Times New Roman"/>
          <w:noProof/>
          <w:color w:val="000000"/>
          <w:sz w:val="21"/>
          <w:szCs w:val="20"/>
          <w:lang w:val="en-US" w:eastAsia="ja-JP"/>
        </w:rPr>
        <w:t>Separate section for specification and datasheet may be referred.</w:t>
      </w:r>
    </w:p>
    <w:p w14:paraId="7D0414C3" w14:textId="6EA0D973" w:rsidR="00493172" w:rsidRPr="00493172" w:rsidRDefault="00493172" w:rsidP="007E4492">
      <w:pPr>
        <w:spacing w:after="120" w:line="300" w:lineRule="atLeast"/>
        <w:ind w:left="720"/>
        <w:jc w:val="both"/>
        <w:rPr>
          <w:rFonts w:ascii="Arial" w:eastAsia="‚l‚r –¾’©" w:hAnsi="Arial" w:cs="Times New Roman"/>
          <w:b/>
          <w:bCs/>
          <w:noProof/>
          <w:color w:val="000000"/>
          <w:sz w:val="21"/>
          <w:szCs w:val="20"/>
          <w:lang w:val="en-US" w:eastAsia="ja-JP"/>
        </w:rPr>
      </w:pPr>
      <w:r w:rsidRPr="00493172">
        <w:rPr>
          <w:rFonts w:ascii="Arial" w:eastAsia="‚l‚r –¾’©" w:hAnsi="Arial" w:cs="Times New Roman"/>
          <w:b/>
          <w:bCs/>
          <w:noProof/>
          <w:color w:val="000000"/>
          <w:sz w:val="21"/>
          <w:szCs w:val="20"/>
          <w:lang w:val="en-US" w:eastAsia="ja-JP"/>
        </w:rPr>
        <w:t>Note – Recovered water tank and Recovered water return pump is indicated with consideration that recovered water is generated at atmposheric pressure. If it can be generated at higher pressure, so that it may be transferred to the main plant, then these may be omitted at later stage. Presently, bidder should offer Recovered Water Tank and Recovered water return pumps, as optional.</w:t>
      </w:r>
    </w:p>
    <w:p w14:paraId="5412ACA8" w14:textId="5FCE0025" w:rsidR="005F0631" w:rsidRPr="005F0631" w:rsidRDefault="007E4492" w:rsidP="007E4492">
      <w:pPr>
        <w:spacing w:after="120" w:line="300" w:lineRule="atLeast"/>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 xml:space="preserve"> </w:t>
      </w:r>
      <w:r>
        <w:rPr>
          <w:rFonts w:ascii="Arial" w:eastAsia="‚l‚r –¾’©" w:hAnsi="Arial" w:cs="Times New Roman"/>
          <w:noProof/>
          <w:color w:val="000000"/>
          <w:sz w:val="21"/>
          <w:szCs w:val="20"/>
          <w:lang w:val="en-US" w:eastAsia="ja-JP"/>
        </w:rPr>
        <w:tab/>
        <w:t>3</w:t>
      </w:r>
      <w:r w:rsidR="005F0631" w:rsidRPr="005F0631">
        <w:rPr>
          <w:rFonts w:ascii="Arial" w:eastAsia="‚l‚r –¾’©" w:hAnsi="Arial" w:cs="Times New Roman"/>
          <w:noProof/>
          <w:color w:val="000000"/>
          <w:sz w:val="21"/>
          <w:szCs w:val="20"/>
          <w:lang w:val="en-US" w:eastAsia="ja-JP"/>
        </w:rPr>
        <w:t>)Single Stage or Multi Stage Distillation Units, as required.</w:t>
      </w:r>
    </w:p>
    <w:p w14:paraId="6B768677" w14:textId="7B8AC0ED" w:rsidR="005F0631" w:rsidRPr="005F0631" w:rsidRDefault="007E4492" w:rsidP="005F0631">
      <w:pPr>
        <w:spacing w:after="120" w:line="300" w:lineRule="atLeast"/>
        <w:ind w:left="720"/>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4</w:t>
      </w:r>
      <w:r w:rsidR="005F0631" w:rsidRPr="005F0631">
        <w:rPr>
          <w:rFonts w:ascii="Arial" w:eastAsia="‚l‚r –¾’©" w:hAnsi="Arial" w:cs="Times New Roman"/>
          <w:noProof/>
          <w:color w:val="000000"/>
          <w:sz w:val="21"/>
          <w:szCs w:val="20"/>
          <w:lang w:val="en-US" w:eastAsia="ja-JP"/>
        </w:rPr>
        <w:t>) Complete set of Pressure Vessels as required.</w:t>
      </w:r>
    </w:p>
    <w:p w14:paraId="3D11707A" w14:textId="5FA2087A" w:rsidR="005F0631" w:rsidRPr="005F0631" w:rsidRDefault="007E4492" w:rsidP="005F0631">
      <w:pPr>
        <w:spacing w:after="120" w:line="300" w:lineRule="atLeast"/>
        <w:ind w:left="720"/>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5</w:t>
      </w:r>
      <w:r w:rsidR="005F0631" w:rsidRPr="005F0631">
        <w:rPr>
          <w:rFonts w:ascii="Arial" w:eastAsia="‚l‚r –¾’©" w:hAnsi="Arial" w:cs="Times New Roman"/>
          <w:noProof/>
          <w:color w:val="000000"/>
          <w:sz w:val="21"/>
          <w:szCs w:val="20"/>
          <w:lang w:val="en-US" w:eastAsia="ja-JP"/>
        </w:rPr>
        <w:t>) Distillation Columns, Reboiler Heater Exchanger, Acidic Condenser etc as required.</w:t>
      </w:r>
    </w:p>
    <w:p w14:paraId="6114CBDD" w14:textId="4371AE5A" w:rsidR="005F0631" w:rsidRPr="005F0631" w:rsidRDefault="007E4492" w:rsidP="005F0631">
      <w:pPr>
        <w:spacing w:after="120" w:line="300" w:lineRule="atLeast"/>
        <w:ind w:left="720"/>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6</w:t>
      </w:r>
      <w:r w:rsidR="005F0631" w:rsidRPr="005F0631">
        <w:rPr>
          <w:rFonts w:ascii="Arial" w:eastAsia="‚l‚r –¾’©" w:hAnsi="Arial" w:cs="Times New Roman"/>
          <w:noProof/>
          <w:color w:val="000000"/>
          <w:sz w:val="21"/>
          <w:szCs w:val="20"/>
          <w:lang w:val="en-US" w:eastAsia="ja-JP"/>
        </w:rPr>
        <w:t>) Complete Set of Process Circulating Pumps (1w+1s for each pumps) for above system with drives.</w:t>
      </w:r>
    </w:p>
    <w:p w14:paraId="75DDCB6D" w14:textId="0D51366C" w:rsidR="005F0631" w:rsidRPr="005F0631" w:rsidRDefault="007E4492" w:rsidP="005F0631">
      <w:pPr>
        <w:spacing w:after="120" w:line="300" w:lineRule="atLeast"/>
        <w:ind w:left="720"/>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7</w:t>
      </w:r>
      <w:r w:rsidR="005F0631" w:rsidRPr="005F0631">
        <w:rPr>
          <w:rFonts w:ascii="Arial" w:eastAsia="‚l‚r –¾’©" w:hAnsi="Arial" w:cs="Times New Roman"/>
          <w:noProof/>
          <w:color w:val="000000"/>
          <w:sz w:val="21"/>
          <w:szCs w:val="20"/>
          <w:lang w:val="en-US" w:eastAsia="ja-JP"/>
        </w:rPr>
        <w:t>) Vacuum Generating System with Vacuum pumps (1w+1s), as required.</w:t>
      </w:r>
    </w:p>
    <w:p w14:paraId="0E860D72" w14:textId="77777777" w:rsidR="005F0631" w:rsidRPr="00D57F54" w:rsidRDefault="005F0631" w:rsidP="005F0631">
      <w:pPr>
        <w:spacing w:after="120" w:line="300" w:lineRule="atLeast"/>
        <w:ind w:left="720"/>
        <w:jc w:val="both"/>
        <w:rPr>
          <w:rFonts w:ascii="Arial" w:eastAsia="‚l‚r –¾’©" w:hAnsi="Arial" w:cs="Times New Roman"/>
          <w:noProof/>
          <w:color w:val="000000"/>
          <w:sz w:val="21"/>
          <w:szCs w:val="20"/>
          <w:lang w:val="en-US" w:eastAsia="ja-JP"/>
        </w:rPr>
      </w:pPr>
      <w:r w:rsidRPr="00D57F54">
        <w:rPr>
          <w:rFonts w:ascii="Arial" w:eastAsia="‚l‚r –¾’©" w:hAnsi="Arial" w:cs="Times New Roman"/>
          <w:noProof/>
          <w:color w:val="000000"/>
          <w:sz w:val="21"/>
          <w:szCs w:val="20"/>
          <w:lang w:val="en-US" w:eastAsia="ja-JP"/>
        </w:rPr>
        <w:t>8) Chemical dosing tank and chemical dosing pumps (1w+1s), if any required for neutralisation of recovered water.</w:t>
      </w:r>
    </w:p>
    <w:p w14:paraId="47BE960C" w14:textId="77777777" w:rsidR="005F0631" w:rsidRPr="00D57F54" w:rsidRDefault="005F0631" w:rsidP="005F0631">
      <w:pPr>
        <w:spacing w:after="120" w:line="300" w:lineRule="atLeast"/>
        <w:ind w:left="720"/>
        <w:jc w:val="both"/>
        <w:rPr>
          <w:rFonts w:ascii="Arial" w:eastAsia="‚l‚r –¾’©" w:hAnsi="Arial" w:cs="Times New Roman"/>
          <w:noProof/>
          <w:color w:val="000000"/>
          <w:sz w:val="21"/>
          <w:szCs w:val="20"/>
          <w:lang w:val="en-US" w:eastAsia="ja-JP"/>
        </w:rPr>
      </w:pPr>
      <w:r w:rsidRPr="00D57F54">
        <w:rPr>
          <w:rFonts w:ascii="Arial" w:eastAsia="‚l‚r –¾’©" w:hAnsi="Arial" w:cs="Times New Roman"/>
          <w:noProof/>
          <w:color w:val="000000"/>
          <w:sz w:val="21"/>
          <w:szCs w:val="20"/>
          <w:lang w:val="en-US" w:eastAsia="ja-JP"/>
        </w:rPr>
        <w:t>9) Complete set of Structural steel required for housing the entire plant including platforms, handrails etc.</w:t>
      </w:r>
    </w:p>
    <w:p w14:paraId="758F16B5" w14:textId="77777777" w:rsidR="005F0631" w:rsidRPr="005F0631" w:rsidRDefault="005F0631" w:rsidP="005F0631">
      <w:pPr>
        <w:spacing w:after="120" w:line="300" w:lineRule="atLeast"/>
        <w:ind w:left="720"/>
        <w:jc w:val="both"/>
        <w:rPr>
          <w:rFonts w:ascii="Arial" w:eastAsia="‚l‚r –¾’©" w:hAnsi="Arial" w:cs="Times New Roman"/>
          <w:noProof/>
          <w:color w:val="000000"/>
          <w:sz w:val="21"/>
          <w:szCs w:val="20"/>
          <w:lang w:val="en-US" w:eastAsia="ja-JP"/>
        </w:rPr>
      </w:pPr>
      <w:r w:rsidRPr="00D57F54">
        <w:rPr>
          <w:rFonts w:ascii="Arial" w:eastAsia="‚l‚r –¾’©" w:hAnsi="Arial" w:cs="Times New Roman"/>
          <w:noProof/>
          <w:color w:val="000000"/>
          <w:sz w:val="21"/>
          <w:szCs w:val="20"/>
          <w:lang w:val="en-US" w:eastAsia="ja-JP"/>
        </w:rPr>
        <w:t>10) Steam and Condensate piping, control valve as required.</w:t>
      </w:r>
    </w:p>
    <w:p w14:paraId="0D67217B" w14:textId="77777777" w:rsidR="005F0631" w:rsidRPr="005F0631" w:rsidRDefault="005F0631" w:rsidP="005F0631">
      <w:pPr>
        <w:spacing w:after="120" w:line="300" w:lineRule="atLeast"/>
        <w:ind w:left="720"/>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lastRenderedPageBreak/>
        <w:t>11) Complete Chilled water system including Refrigerant Compressors, Condenser / Cooling Tower, Expansion/ Throttling Valves, Evaporator units. Chilled water pumps complete with piping, valves and instruments.</w:t>
      </w:r>
    </w:p>
    <w:p w14:paraId="487C2BBF" w14:textId="77777777" w:rsidR="005F0631" w:rsidRPr="005F0631" w:rsidRDefault="005F0631" w:rsidP="005F0631">
      <w:pPr>
        <w:spacing w:after="120" w:line="300" w:lineRule="atLeast"/>
        <w:ind w:left="720"/>
        <w:jc w:val="both"/>
        <w:rPr>
          <w:rFonts w:ascii="Arial" w:eastAsia="‚l‚r –¾’©" w:hAnsi="Arial" w:cs="Times New Roman"/>
          <w:noProof/>
          <w:color w:val="000000"/>
          <w:sz w:val="21"/>
          <w:szCs w:val="20"/>
          <w:lang w:val="en-US" w:eastAsia="ja-JP"/>
        </w:rPr>
      </w:pPr>
      <w:r w:rsidRPr="00D57F54">
        <w:rPr>
          <w:rFonts w:ascii="Arial" w:eastAsia="‚l‚r –¾’©" w:hAnsi="Arial" w:cs="Times New Roman"/>
          <w:noProof/>
          <w:color w:val="000000"/>
          <w:sz w:val="21"/>
          <w:szCs w:val="20"/>
          <w:lang w:val="en-US" w:eastAsia="ja-JP"/>
        </w:rPr>
        <w:t>12) All rotating equipment like Pumps and Compressor shall have One working and One stand-by option.</w:t>
      </w:r>
    </w:p>
    <w:p w14:paraId="5EA723D7" w14:textId="77777777" w:rsidR="005F0631" w:rsidRPr="005F0631" w:rsidRDefault="005F0631" w:rsidP="005F0631">
      <w:pPr>
        <w:spacing w:after="120" w:line="300" w:lineRule="atLeast"/>
        <w:ind w:left="720"/>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13) Not used.</w:t>
      </w:r>
    </w:p>
    <w:p w14:paraId="4D16C6B2" w14:textId="77777777" w:rsidR="005F0631" w:rsidRPr="005F0631" w:rsidRDefault="005F0631" w:rsidP="005F0631">
      <w:pPr>
        <w:spacing w:after="120" w:line="300" w:lineRule="atLeast"/>
        <w:ind w:left="720"/>
        <w:jc w:val="both"/>
        <w:rPr>
          <w:rFonts w:ascii="Arial" w:eastAsia="‚l‚r –¾’©" w:hAnsi="Arial" w:cs="Times New Roman"/>
          <w:noProof/>
          <w:color w:val="000000"/>
          <w:sz w:val="21"/>
          <w:szCs w:val="20"/>
          <w:lang w:val="en-US" w:eastAsia="ja-JP"/>
        </w:rPr>
      </w:pPr>
      <w:r w:rsidRPr="00D57F54">
        <w:rPr>
          <w:rFonts w:ascii="Arial" w:eastAsia="‚l‚r –¾’©" w:hAnsi="Arial" w:cs="Times New Roman"/>
          <w:noProof/>
          <w:color w:val="000000"/>
          <w:sz w:val="21"/>
          <w:szCs w:val="20"/>
          <w:lang w:val="en-US" w:eastAsia="ja-JP"/>
        </w:rPr>
        <w:t>14) Complete interconnecting pipes (along with supply of supports and structural steel),</w:t>
      </w:r>
      <w:r w:rsidRPr="005F0631">
        <w:rPr>
          <w:rFonts w:ascii="Arial" w:eastAsia="‚l‚r –¾’©" w:hAnsi="Arial" w:cs="Times New Roman"/>
          <w:noProof/>
          <w:color w:val="000000"/>
          <w:sz w:val="21"/>
          <w:szCs w:val="20"/>
          <w:lang w:val="en-US" w:eastAsia="ja-JP"/>
        </w:rPr>
        <w:t xml:space="preserve"> Valves and Instrumentation for the system. Complete instrumentation required for satisfactory and automatic operation of the plant shall be provided by the Bidder.</w:t>
      </w:r>
    </w:p>
    <w:p w14:paraId="7DD18176" w14:textId="77777777" w:rsidR="005F0631" w:rsidRPr="005F0631" w:rsidRDefault="005F0631" w:rsidP="005F0631">
      <w:pPr>
        <w:spacing w:after="120" w:line="300" w:lineRule="atLeast"/>
        <w:ind w:left="720"/>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15) All utility pipelines and valves as required within the battery limit of supply.</w:t>
      </w:r>
    </w:p>
    <w:p w14:paraId="69609429" w14:textId="1C60325D" w:rsidR="005F0631" w:rsidRPr="007E6AAE" w:rsidRDefault="005F0631" w:rsidP="005F0631">
      <w:pPr>
        <w:spacing w:after="120" w:line="300" w:lineRule="atLeast"/>
        <w:ind w:left="720"/>
        <w:jc w:val="both"/>
        <w:rPr>
          <w:rFonts w:ascii="Arial" w:eastAsia="‚l‚r –¾’©" w:hAnsi="Arial" w:cs="Times New Roman"/>
          <w:noProof/>
          <w:color w:val="000000"/>
          <w:sz w:val="21"/>
          <w:szCs w:val="20"/>
          <w:lang w:val="en-US" w:eastAsia="ja-JP"/>
        </w:rPr>
      </w:pPr>
      <w:r w:rsidRPr="007E6AAE">
        <w:rPr>
          <w:rFonts w:ascii="Arial" w:eastAsia="‚l‚r –¾’©" w:hAnsi="Arial" w:cs="Times New Roman"/>
          <w:noProof/>
          <w:color w:val="000000"/>
          <w:sz w:val="21"/>
          <w:szCs w:val="20"/>
          <w:lang w:val="en-US" w:eastAsia="ja-JP"/>
        </w:rPr>
        <w:t>16) All Instruments ( Flowmeters, Pressure Gauges, DP Gauges, Switches, Transmitters etc), instrumentation cables, JBs etc</w:t>
      </w:r>
      <w:r w:rsidR="007E6AAE" w:rsidRPr="007E6AAE">
        <w:rPr>
          <w:rFonts w:ascii="Arial" w:eastAsia="‚l‚r –¾’©" w:hAnsi="Arial" w:cs="Times New Roman"/>
          <w:noProof/>
          <w:color w:val="000000"/>
          <w:sz w:val="21"/>
          <w:szCs w:val="20"/>
          <w:lang w:val="en-US" w:eastAsia="ja-JP"/>
        </w:rPr>
        <w:t>)</w:t>
      </w:r>
    </w:p>
    <w:p w14:paraId="3920D252" w14:textId="038C159C" w:rsidR="005F0631" w:rsidRPr="007E6AAE" w:rsidRDefault="005F0631" w:rsidP="005F0631">
      <w:pPr>
        <w:spacing w:after="120" w:line="300" w:lineRule="atLeast"/>
        <w:ind w:left="720"/>
        <w:jc w:val="both"/>
        <w:rPr>
          <w:rFonts w:ascii="Arial" w:eastAsia="‚l‚r –¾’©" w:hAnsi="Arial" w:cs="Times New Roman"/>
          <w:noProof/>
          <w:color w:val="000000"/>
          <w:sz w:val="21"/>
          <w:szCs w:val="20"/>
          <w:lang w:val="en-US" w:eastAsia="ja-JP"/>
        </w:rPr>
      </w:pPr>
      <w:r w:rsidRPr="007E6AAE">
        <w:rPr>
          <w:rFonts w:ascii="Arial" w:eastAsia="‚l‚r –¾’©" w:hAnsi="Arial" w:cs="Times New Roman"/>
          <w:noProof/>
          <w:color w:val="000000"/>
          <w:sz w:val="21"/>
          <w:szCs w:val="20"/>
          <w:lang w:val="en-US" w:eastAsia="ja-JP"/>
        </w:rPr>
        <w:t xml:space="preserve">17) </w:t>
      </w:r>
      <w:r w:rsidR="00540EA7" w:rsidRPr="007E6AAE">
        <w:rPr>
          <w:rFonts w:ascii="Arial" w:eastAsia="‚l‚r –¾’©" w:hAnsi="Arial" w:cs="Times New Roman"/>
          <w:noProof/>
          <w:color w:val="000000"/>
          <w:sz w:val="21"/>
          <w:szCs w:val="20"/>
          <w:lang w:val="en-US" w:eastAsia="ja-JP"/>
        </w:rPr>
        <w:t>MCC panel with suitable Incomer and outgoing starter feeders for all motors &amp; other loads;</w:t>
      </w:r>
      <w:r w:rsidR="00540EA7" w:rsidRPr="007E6AAE">
        <w:rPr>
          <w:rFonts w:ascii="Arial" w:eastAsia="‚l‚r –¾’©" w:hAnsi="Arial" w:cs="Times New Roman"/>
          <w:noProof/>
          <w:sz w:val="21"/>
          <w:szCs w:val="20"/>
          <w:lang w:val="en-US" w:eastAsia="ja-JP"/>
        </w:rPr>
        <w:t xml:space="preserve"> </w:t>
      </w:r>
      <w:r w:rsidRPr="007E6AAE">
        <w:rPr>
          <w:rFonts w:ascii="Arial" w:eastAsia="‚l‚r –¾’©" w:hAnsi="Arial" w:cs="Times New Roman"/>
          <w:noProof/>
          <w:sz w:val="21"/>
          <w:szCs w:val="20"/>
          <w:lang w:val="en-US" w:eastAsia="ja-JP"/>
        </w:rPr>
        <w:t xml:space="preserve">All drive motors, earthing, illumination, </w:t>
      </w:r>
      <w:r w:rsidR="0034207A" w:rsidRPr="007E6AAE">
        <w:rPr>
          <w:rFonts w:ascii="Arial" w:eastAsia="‚l‚r –¾’©" w:hAnsi="Arial" w:cs="Times New Roman"/>
          <w:noProof/>
          <w:sz w:val="21"/>
          <w:szCs w:val="20"/>
          <w:lang w:val="en-US" w:eastAsia="ja-JP"/>
        </w:rPr>
        <w:t xml:space="preserve">all </w:t>
      </w:r>
      <w:r w:rsidRPr="007E6AAE">
        <w:rPr>
          <w:rFonts w:ascii="Arial" w:eastAsia="‚l‚r –¾’©" w:hAnsi="Arial" w:cs="Times New Roman"/>
          <w:noProof/>
          <w:sz w:val="21"/>
          <w:szCs w:val="20"/>
          <w:lang w:val="en-US" w:eastAsia="ja-JP"/>
        </w:rPr>
        <w:t>power &amp; control cable</w:t>
      </w:r>
      <w:r w:rsidR="0034207A" w:rsidRPr="007E6AAE">
        <w:rPr>
          <w:rFonts w:ascii="Arial" w:eastAsia="‚l‚r –¾’©" w:hAnsi="Arial" w:cs="Times New Roman"/>
          <w:noProof/>
          <w:sz w:val="21"/>
          <w:szCs w:val="20"/>
          <w:lang w:val="en-US" w:eastAsia="ja-JP"/>
        </w:rPr>
        <w:t>s required within the package including those</w:t>
      </w:r>
      <w:r w:rsidRPr="007E6AAE">
        <w:rPr>
          <w:rFonts w:ascii="Arial" w:eastAsia="‚l‚r –¾’©" w:hAnsi="Arial" w:cs="Times New Roman"/>
          <w:noProof/>
          <w:sz w:val="21"/>
          <w:szCs w:val="20"/>
          <w:lang w:val="en-US" w:eastAsia="ja-JP"/>
        </w:rPr>
        <w:t xml:space="preserve"> from panel to drive</w:t>
      </w:r>
      <w:r w:rsidR="0034207A" w:rsidRPr="007E6AAE">
        <w:rPr>
          <w:rFonts w:ascii="Arial" w:eastAsia="‚l‚r –¾’©" w:hAnsi="Arial" w:cs="Times New Roman"/>
          <w:noProof/>
          <w:sz w:val="21"/>
          <w:szCs w:val="20"/>
          <w:lang w:val="en-US" w:eastAsia="ja-JP"/>
        </w:rPr>
        <w:t>,</w:t>
      </w:r>
      <w:r w:rsidRPr="007E6AAE">
        <w:rPr>
          <w:rFonts w:ascii="Arial" w:eastAsia="‚l‚r –¾’©" w:hAnsi="Arial" w:cs="Times New Roman"/>
          <w:noProof/>
          <w:sz w:val="21"/>
          <w:szCs w:val="20"/>
          <w:lang w:val="en-US" w:eastAsia="ja-JP"/>
        </w:rPr>
        <w:t xml:space="preserve"> </w:t>
      </w:r>
      <w:r w:rsidRPr="007E6AAE">
        <w:rPr>
          <w:rFonts w:ascii="Arial" w:eastAsia="‚l‚r –¾’©" w:hAnsi="Arial" w:cs="Times New Roman"/>
          <w:noProof/>
          <w:color w:val="000000"/>
          <w:sz w:val="21"/>
          <w:szCs w:val="20"/>
          <w:lang w:val="en-US" w:eastAsia="ja-JP"/>
        </w:rPr>
        <w:t>, as required.</w:t>
      </w:r>
      <w:r w:rsidR="00C40B48" w:rsidRPr="007E6AAE">
        <w:rPr>
          <w:rFonts w:ascii="Arial" w:eastAsia="‚l‚r –¾’©" w:hAnsi="Arial" w:cs="Times New Roman"/>
          <w:noProof/>
          <w:color w:val="000000"/>
          <w:sz w:val="21"/>
          <w:szCs w:val="20"/>
          <w:lang w:val="en-US" w:eastAsia="ja-JP"/>
        </w:rPr>
        <w:t xml:space="preserve"> Standard specifications for all Electrical items are described in a separate section, attached with this main specification.</w:t>
      </w:r>
    </w:p>
    <w:p w14:paraId="3B315D12" w14:textId="1887963D" w:rsidR="005F0631" w:rsidRPr="005F0631" w:rsidRDefault="005F0631" w:rsidP="005F0631">
      <w:pPr>
        <w:spacing w:after="120" w:line="300" w:lineRule="atLeast"/>
        <w:ind w:left="720"/>
        <w:jc w:val="both"/>
        <w:rPr>
          <w:rFonts w:ascii="Arial" w:eastAsia="‚l‚r –¾’©" w:hAnsi="Arial" w:cs="Times New Roman"/>
          <w:strike/>
          <w:noProof/>
          <w:color w:val="000000"/>
          <w:sz w:val="21"/>
          <w:szCs w:val="20"/>
          <w:lang w:val="en-US" w:eastAsia="ja-JP"/>
        </w:rPr>
      </w:pPr>
      <w:r w:rsidRPr="007E6AAE">
        <w:rPr>
          <w:rFonts w:ascii="Arial" w:eastAsia="‚l‚r –¾’©" w:hAnsi="Arial" w:cs="Times New Roman"/>
          <w:noProof/>
          <w:color w:val="000000"/>
          <w:sz w:val="21"/>
          <w:szCs w:val="20"/>
          <w:lang w:val="en-US" w:eastAsia="ja-JP"/>
        </w:rPr>
        <w:t>18)</w:t>
      </w:r>
      <w:r w:rsidRPr="007E6AAE">
        <w:rPr>
          <w:rFonts w:ascii="Arial" w:eastAsia="‚l‚r –¾’©" w:hAnsi="Arial" w:cs="Times New Roman"/>
          <w:noProof/>
          <w:sz w:val="21"/>
          <w:szCs w:val="20"/>
          <w:lang w:val="en-US" w:eastAsia="ja-JP"/>
        </w:rPr>
        <w:t xml:space="preserve"> PLC based operating control panel of all drives under scope , HMI station, touch screen operation</w:t>
      </w:r>
      <w:r w:rsidR="0034207A" w:rsidRPr="007E6AAE">
        <w:rPr>
          <w:rFonts w:ascii="Arial" w:eastAsia="‚l‚r –¾’©" w:hAnsi="Arial" w:cs="Times New Roman"/>
          <w:noProof/>
          <w:sz w:val="21"/>
          <w:szCs w:val="20"/>
          <w:lang w:val="en-US" w:eastAsia="ja-JP"/>
        </w:rPr>
        <w:t>, all instrument cables within package, including those from field instrument to the control panel</w:t>
      </w:r>
      <w:r w:rsidRPr="007E6AAE">
        <w:rPr>
          <w:rFonts w:ascii="Arial" w:eastAsia="‚l‚r –¾’©" w:hAnsi="Arial" w:cs="Times New Roman"/>
          <w:noProof/>
          <w:sz w:val="21"/>
          <w:szCs w:val="20"/>
          <w:lang w:val="en-US" w:eastAsia="ja-JP"/>
        </w:rPr>
        <w:t>.</w:t>
      </w:r>
    </w:p>
    <w:p w14:paraId="6FCC47BD" w14:textId="77777777" w:rsidR="005F0631" w:rsidRPr="005F0631" w:rsidRDefault="005F0631" w:rsidP="005F0631">
      <w:pPr>
        <w:spacing w:after="120" w:line="300" w:lineRule="atLeast"/>
        <w:ind w:left="720"/>
        <w:jc w:val="both"/>
        <w:rPr>
          <w:rFonts w:ascii="Arial" w:eastAsia="MS Mincho" w:hAnsi="Arial" w:cs="Arial"/>
          <w:lang w:val="en-US"/>
        </w:rPr>
      </w:pPr>
      <w:r w:rsidRPr="005F0631">
        <w:rPr>
          <w:rFonts w:ascii="Arial" w:eastAsia="‚l‚r –¾’©" w:hAnsi="Arial" w:cs="Times New Roman"/>
          <w:noProof/>
          <w:color w:val="000000"/>
          <w:sz w:val="21"/>
          <w:szCs w:val="20"/>
          <w:lang w:val="en-US" w:eastAsia="ja-JP"/>
        </w:rPr>
        <w:t xml:space="preserve">16) </w:t>
      </w:r>
      <w:r w:rsidRPr="005F0631">
        <w:rPr>
          <w:rFonts w:ascii="Arial" w:eastAsia="MS Mincho" w:hAnsi="Arial" w:cs="Arial"/>
          <w:lang w:val="en-US"/>
        </w:rPr>
        <w:t xml:space="preserve">Sets of foundation bolts, base plate, support plate, </w:t>
      </w:r>
      <w:r w:rsidRPr="005F0631">
        <w:rPr>
          <w:rFonts w:ascii="Arial" w:eastAsia="MS Mincho" w:hAnsi="Arial" w:cs="Arial"/>
          <w:color w:val="000000"/>
          <w:lang w:val="en-US"/>
        </w:rPr>
        <w:t>grounding pad,</w:t>
      </w:r>
      <w:r w:rsidRPr="005F0631">
        <w:rPr>
          <w:rFonts w:ascii="Arial" w:eastAsia="MS Mincho" w:hAnsi="Arial" w:cs="Arial"/>
          <w:lang w:val="en-US"/>
        </w:rPr>
        <w:t xml:space="preserve"> lifting lugs, eye bolts, for each and related equipment.</w:t>
      </w:r>
    </w:p>
    <w:p w14:paraId="0AE91373" w14:textId="77777777" w:rsidR="005F0631" w:rsidRPr="005F0631" w:rsidRDefault="005F0631" w:rsidP="005F0631">
      <w:pPr>
        <w:spacing w:after="120" w:line="300" w:lineRule="atLeast"/>
        <w:ind w:left="720"/>
        <w:jc w:val="both"/>
        <w:rPr>
          <w:rFonts w:ascii="Arial" w:eastAsia="MS Mincho" w:hAnsi="Arial" w:cs="Arial"/>
          <w:lang w:val="en-US"/>
        </w:rPr>
      </w:pPr>
      <w:r w:rsidRPr="005F0631">
        <w:rPr>
          <w:rFonts w:ascii="Arial" w:eastAsia="‚l‚r –¾’©" w:hAnsi="Arial" w:cs="Times New Roman"/>
          <w:noProof/>
          <w:color w:val="000000"/>
          <w:sz w:val="21"/>
          <w:szCs w:val="20"/>
          <w:lang w:val="en-US" w:eastAsia="ja-JP"/>
        </w:rPr>
        <w:t>17) First fill of chemicals, lubricants and oil.</w:t>
      </w:r>
    </w:p>
    <w:p w14:paraId="2A9BEAEF" w14:textId="77777777" w:rsidR="005F0631" w:rsidRPr="005F0631" w:rsidRDefault="005F0631" w:rsidP="005F0631">
      <w:pPr>
        <w:spacing w:after="120" w:line="300" w:lineRule="atLeast"/>
        <w:ind w:left="720"/>
        <w:jc w:val="both"/>
        <w:rPr>
          <w:rFonts w:ascii="Arial" w:eastAsia="MS Mincho" w:hAnsi="Arial" w:cs="Arial"/>
          <w:lang w:val="en-US"/>
        </w:rPr>
      </w:pPr>
      <w:r w:rsidRPr="005F0631">
        <w:rPr>
          <w:rFonts w:ascii="Arial" w:eastAsia="‚l‚r –¾’©" w:hAnsi="Arial" w:cs="Times New Roman"/>
          <w:noProof/>
          <w:color w:val="000000"/>
          <w:sz w:val="21"/>
          <w:szCs w:val="20"/>
          <w:lang w:val="en-US" w:eastAsia="ja-JP"/>
        </w:rPr>
        <w:t xml:space="preserve">18) </w:t>
      </w:r>
      <w:r w:rsidRPr="005F0631">
        <w:rPr>
          <w:rFonts w:ascii="Arial" w:eastAsia="MS Mincho" w:hAnsi="Arial" w:cs="Arial"/>
          <w:lang w:val="en-US"/>
        </w:rPr>
        <w:t>Set of special tools and tackles.</w:t>
      </w:r>
    </w:p>
    <w:p w14:paraId="3A90A998" w14:textId="77777777" w:rsidR="005F0631" w:rsidRPr="005F0631" w:rsidRDefault="005F0631" w:rsidP="005F0631">
      <w:pPr>
        <w:spacing w:after="120" w:line="300" w:lineRule="atLeast"/>
        <w:ind w:left="720"/>
        <w:jc w:val="both"/>
        <w:rPr>
          <w:rFonts w:ascii="Arial" w:eastAsia="MS Mincho" w:hAnsi="Arial" w:cs="Arial"/>
          <w:lang w:val="en-US"/>
        </w:rPr>
      </w:pPr>
      <w:r w:rsidRPr="005F0631">
        <w:rPr>
          <w:rFonts w:ascii="Arial" w:eastAsia="‚l‚r –¾’©" w:hAnsi="Arial" w:cs="Times New Roman"/>
          <w:noProof/>
          <w:color w:val="000000"/>
          <w:sz w:val="21"/>
          <w:szCs w:val="20"/>
          <w:lang w:val="en-US" w:eastAsia="ja-JP"/>
        </w:rPr>
        <w:t xml:space="preserve">19) </w:t>
      </w:r>
      <w:r w:rsidRPr="005F0631">
        <w:rPr>
          <w:rFonts w:ascii="Arial" w:eastAsia="MS Mincho" w:hAnsi="Arial" w:cs="Arial"/>
          <w:lang w:val="en-US"/>
        </w:rPr>
        <w:t>Mandatory spares if specified. Price of same shall be evaluated.</w:t>
      </w:r>
    </w:p>
    <w:p w14:paraId="5AC6ECBB" w14:textId="77777777" w:rsidR="005F0631" w:rsidRPr="005F0631" w:rsidRDefault="005F0631" w:rsidP="005F0631">
      <w:pPr>
        <w:spacing w:after="120" w:line="300" w:lineRule="atLeast"/>
        <w:ind w:left="720"/>
        <w:jc w:val="both"/>
        <w:rPr>
          <w:rFonts w:ascii="Arial" w:eastAsia="MS Mincho" w:hAnsi="Arial" w:cs="Arial"/>
          <w:lang w:val="en-US"/>
        </w:rPr>
      </w:pPr>
      <w:r w:rsidRPr="005F0631">
        <w:rPr>
          <w:rFonts w:ascii="Arial" w:eastAsia="‚l‚r –¾’©" w:hAnsi="Arial" w:cs="Times New Roman"/>
          <w:noProof/>
          <w:color w:val="000000"/>
          <w:sz w:val="21"/>
          <w:szCs w:val="20"/>
          <w:lang w:val="en-US" w:eastAsia="ja-JP"/>
        </w:rPr>
        <w:t>20) Erection and commissioning spares.</w:t>
      </w:r>
    </w:p>
    <w:p w14:paraId="1C74AAD6" w14:textId="77777777" w:rsidR="005F0631" w:rsidRPr="005F0631" w:rsidRDefault="005F0631" w:rsidP="005F0631">
      <w:pPr>
        <w:spacing w:after="120" w:line="300" w:lineRule="atLeast"/>
        <w:ind w:left="720"/>
        <w:jc w:val="both"/>
        <w:rPr>
          <w:rFonts w:ascii="Arial" w:eastAsia="MS Mincho" w:hAnsi="Arial" w:cs="Arial"/>
          <w:lang w:val="en-US"/>
        </w:rPr>
      </w:pPr>
      <w:r w:rsidRPr="005F0631">
        <w:rPr>
          <w:rFonts w:ascii="Arial" w:eastAsia="‚l‚r –¾’©" w:hAnsi="Arial" w:cs="Times New Roman"/>
          <w:noProof/>
          <w:color w:val="000000"/>
          <w:sz w:val="21"/>
          <w:szCs w:val="20"/>
          <w:lang w:val="en-US" w:eastAsia="ja-JP"/>
        </w:rPr>
        <w:t xml:space="preserve">21) </w:t>
      </w:r>
      <w:r w:rsidRPr="005F0631">
        <w:rPr>
          <w:rFonts w:ascii="Arial" w:eastAsia="MS Mincho" w:hAnsi="Arial" w:cs="Arial"/>
          <w:lang w:val="en-US"/>
        </w:rPr>
        <w:t>List of recommended spares with Unit Rate for three (3) years of trouble-free operation. The Price of Recommended spares shall not be evaluated.</w:t>
      </w:r>
    </w:p>
    <w:p w14:paraId="42CA929B" w14:textId="77777777" w:rsidR="005F0631" w:rsidRPr="005F0631" w:rsidRDefault="005F0631" w:rsidP="005F0631">
      <w:pPr>
        <w:tabs>
          <w:tab w:val="left" w:pos="426"/>
          <w:tab w:val="left" w:pos="7230"/>
        </w:tabs>
        <w:spacing w:after="0" w:line="300" w:lineRule="atLeast"/>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ab/>
        <w:t xml:space="preserve">   </w:t>
      </w:r>
    </w:p>
    <w:p w14:paraId="4143EF39" w14:textId="77777777" w:rsidR="005F0631" w:rsidRPr="005F0631" w:rsidRDefault="005F0631" w:rsidP="005F0631">
      <w:pPr>
        <w:widowControl w:val="0"/>
        <w:numPr>
          <w:ilvl w:val="0"/>
          <w:numId w:val="3"/>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b/>
          <w:noProof/>
          <w:color w:val="000000"/>
          <w:sz w:val="21"/>
          <w:szCs w:val="20"/>
          <w:lang w:val="en-US" w:eastAsia="ja-JP"/>
        </w:rPr>
        <w:t>Scope of services</w:t>
      </w:r>
      <w:r w:rsidRPr="005F0631">
        <w:rPr>
          <w:rFonts w:ascii="Arial" w:eastAsia="‚l‚r –¾’©" w:hAnsi="Arial" w:cs="Times New Roman"/>
          <w:noProof/>
          <w:color w:val="000000"/>
          <w:sz w:val="21"/>
          <w:szCs w:val="20"/>
          <w:lang w:val="en-US" w:eastAsia="ja-JP"/>
        </w:rPr>
        <w:t xml:space="preserve"> : </w:t>
      </w:r>
    </w:p>
    <w:p w14:paraId="663D3E96" w14:textId="33D221A5" w:rsidR="005F0631" w:rsidRDefault="005F0631" w:rsidP="005F0631">
      <w:pPr>
        <w:widowControl w:val="0"/>
        <w:tabs>
          <w:tab w:val="left" w:pos="1980"/>
        </w:tabs>
        <w:spacing w:before="120" w:after="120" w:line="240" w:lineRule="auto"/>
        <w:ind w:left="720" w:right="382"/>
        <w:jc w:val="both"/>
        <w:rPr>
          <w:rFonts w:ascii="Arial" w:eastAsia="MS Mincho" w:hAnsi="Arial" w:cs="Arial"/>
          <w:lang w:val="en-US"/>
        </w:rPr>
      </w:pPr>
      <w:r w:rsidRPr="005F0631">
        <w:rPr>
          <w:rFonts w:ascii="Arial" w:eastAsia="MS Mincho" w:hAnsi="Arial" w:cs="Arial"/>
          <w:lang w:val="en-US"/>
        </w:rPr>
        <w:t>The following services shall be provided by the bidder for all equipment and accessories listed above:</w:t>
      </w:r>
    </w:p>
    <w:p w14:paraId="1F61955A" w14:textId="51295F1F" w:rsidR="003B2A68" w:rsidRPr="005F0631" w:rsidRDefault="003B2A68" w:rsidP="005F0631">
      <w:pPr>
        <w:widowControl w:val="0"/>
        <w:tabs>
          <w:tab w:val="left" w:pos="1980"/>
        </w:tabs>
        <w:spacing w:before="120" w:after="120" w:line="240" w:lineRule="auto"/>
        <w:ind w:left="720" w:right="382"/>
        <w:jc w:val="both"/>
        <w:rPr>
          <w:rFonts w:ascii="Arial" w:eastAsia="MS Mincho" w:hAnsi="Arial" w:cs="Arial"/>
          <w:lang w:val="en-US"/>
        </w:rPr>
      </w:pPr>
      <w:r>
        <w:rPr>
          <w:rFonts w:ascii="Arial" w:eastAsia="MS Mincho" w:hAnsi="Arial" w:cs="Arial"/>
          <w:lang w:val="en-US"/>
        </w:rPr>
        <w:t>1)Control Room – GA / Assignment drawing shall be given by vendor. Civil design shall be done by purchaser.</w:t>
      </w:r>
    </w:p>
    <w:p w14:paraId="5696FB60" w14:textId="43B28CD8" w:rsidR="005F0631" w:rsidRPr="005F0631" w:rsidRDefault="003B2A68" w:rsidP="005F0631">
      <w:pPr>
        <w:widowControl w:val="0"/>
        <w:tabs>
          <w:tab w:val="left" w:pos="1980"/>
        </w:tabs>
        <w:spacing w:before="120" w:after="120" w:line="240" w:lineRule="auto"/>
        <w:ind w:left="720" w:right="382"/>
        <w:jc w:val="both"/>
        <w:rPr>
          <w:rFonts w:ascii="Arial" w:eastAsia="MS Mincho" w:hAnsi="Arial" w:cs="Arial"/>
          <w:lang w:val="en-US"/>
        </w:rPr>
      </w:pPr>
      <w:r>
        <w:rPr>
          <w:rFonts w:ascii="Arial" w:eastAsia="MS Mincho" w:hAnsi="Arial" w:cs="Arial"/>
          <w:lang w:val="en-US"/>
        </w:rPr>
        <w:t>2</w:t>
      </w:r>
      <w:r w:rsidR="005F0631" w:rsidRPr="005F0631">
        <w:rPr>
          <w:rFonts w:ascii="Arial" w:eastAsia="MS Mincho" w:hAnsi="Arial" w:cs="Arial"/>
          <w:lang w:val="en-US"/>
        </w:rPr>
        <w:t>) Engineering of complete system and equipment &amp; submission of all necessary documentation, drawings, civil assignment detail and operation and maintenance manuals.</w:t>
      </w:r>
    </w:p>
    <w:p w14:paraId="79366784" w14:textId="16959F05" w:rsidR="005F0631" w:rsidRPr="005F0631" w:rsidRDefault="003B2A68" w:rsidP="005F0631">
      <w:pPr>
        <w:widowControl w:val="0"/>
        <w:tabs>
          <w:tab w:val="left" w:pos="1980"/>
        </w:tabs>
        <w:spacing w:before="120" w:after="120" w:line="240" w:lineRule="auto"/>
        <w:ind w:left="720" w:right="382"/>
        <w:jc w:val="both"/>
        <w:rPr>
          <w:rFonts w:ascii="Arial" w:eastAsia="MS Mincho" w:hAnsi="Arial" w:cs="Arial"/>
          <w:lang w:val="en-US"/>
        </w:rPr>
      </w:pPr>
      <w:r>
        <w:rPr>
          <w:rFonts w:ascii="Arial" w:eastAsia="MS Mincho" w:hAnsi="Arial" w:cs="Arial"/>
          <w:lang w:val="en-US"/>
        </w:rPr>
        <w:t>3</w:t>
      </w:r>
      <w:r w:rsidR="005F0631" w:rsidRPr="005F0631">
        <w:rPr>
          <w:rFonts w:ascii="Arial" w:eastAsia="MS Mincho" w:hAnsi="Arial" w:cs="Arial"/>
          <w:lang w:val="en-US"/>
        </w:rPr>
        <w:t>) Inspection and testing of all equipment at manufacturer's shop.</w:t>
      </w:r>
    </w:p>
    <w:p w14:paraId="372E2465" w14:textId="505A7425" w:rsidR="005F0631" w:rsidRPr="005F0631" w:rsidRDefault="005F0631" w:rsidP="005F0631">
      <w:pPr>
        <w:widowControl w:val="0"/>
        <w:tabs>
          <w:tab w:val="left" w:pos="1980"/>
        </w:tabs>
        <w:spacing w:before="120" w:after="120" w:line="240" w:lineRule="auto"/>
        <w:ind w:left="1987" w:right="382" w:hanging="1440"/>
        <w:jc w:val="both"/>
        <w:rPr>
          <w:rFonts w:ascii="Arial" w:eastAsia="MS Mincho" w:hAnsi="Arial" w:cs="Arial"/>
          <w:lang w:val="en-US"/>
        </w:rPr>
      </w:pPr>
      <w:r w:rsidRPr="005F0631">
        <w:rPr>
          <w:rFonts w:ascii="Arial" w:eastAsia="MS Mincho" w:hAnsi="Arial" w:cs="Arial"/>
          <w:lang w:val="en-US"/>
        </w:rPr>
        <w:t xml:space="preserve">   </w:t>
      </w:r>
      <w:r w:rsidR="003B2A68">
        <w:rPr>
          <w:rFonts w:ascii="Arial" w:eastAsia="MS Mincho" w:hAnsi="Arial" w:cs="Arial"/>
          <w:lang w:val="en-US"/>
        </w:rPr>
        <w:t>4</w:t>
      </w:r>
      <w:r w:rsidRPr="005F0631">
        <w:rPr>
          <w:rFonts w:ascii="Arial" w:eastAsia="MS Mincho" w:hAnsi="Arial" w:cs="Arial"/>
          <w:lang w:val="en-US"/>
        </w:rPr>
        <w:t xml:space="preserve">) Supply and application of painting at shop. </w:t>
      </w:r>
    </w:p>
    <w:p w14:paraId="003710D6" w14:textId="14384EAB" w:rsidR="005F0631" w:rsidRPr="005F0631" w:rsidRDefault="005F0631" w:rsidP="005F0631">
      <w:pPr>
        <w:widowControl w:val="0"/>
        <w:spacing w:before="120" w:after="120" w:line="240" w:lineRule="auto"/>
        <w:ind w:left="993" w:right="382" w:hanging="426"/>
        <w:jc w:val="both"/>
        <w:rPr>
          <w:rFonts w:ascii="Arial" w:eastAsia="MS Mincho" w:hAnsi="Arial" w:cs="Arial"/>
          <w:lang w:val="en-US"/>
        </w:rPr>
      </w:pPr>
      <w:r w:rsidRPr="005F0631">
        <w:rPr>
          <w:rFonts w:ascii="Arial" w:eastAsia="MS Mincho" w:hAnsi="Arial" w:cs="Arial"/>
          <w:lang w:val="en-US"/>
        </w:rPr>
        <w:t xml:space="preserve">   </w:t>
      </w:r>
      <w:r w:rsidR="003B2A68">
        <w:rPr>
          <w:rFonts w:ascii="Arial" w:eastAsia="MS Mincho" w:hAnsi="Arial" w:cs="Arial"/>
          <w:lang w:val="en-US"/>
        </w:rPr>
        <w:t>5</w:t>
      </w:r>
      <w:r w:rsidRPr="005F0631">
        <w:rPr>
          <w:rFonts w:ascii="Arial" w:eastAsia="MS Mincho" w:hAnsi="Arial" w:cs="Arial"/>
          <w:lang w:val="en-US"/>
        </w:rPr>
        <w:t xml:space="preserve">) </w:t>
      </w:r>
      <w:r w:rsidRPr="00026687">
        <w:rPr>
          <w:rFonts w:ascii="Arial" w:eastAsia="MS Mincho" w:hAnsi="Arial" w:cs="Arial"/>
          <w:lang w:val="en-US"/>
        </w:rPr>
        <w:t>Packing for road transportation</w:t>
      </w:r>
      <w:r w:rsidR="00026687" w:rsidRPr="00026687">
        <w:rPr>
          <w:rFonts w:ascii="Arial" w:eastAsia="MS Mincho" w:hAnsi="Arial" w:cs="Arial"/>
          <w:lang w:val="en-US"/>
        </w:rPr>
        <w:t xml:space="preserve"> as applicable</w:t>
      </w:r>
      <w:r w:rsidRPr="005F0631">
        <w:rPr>
          <w:rFonts w:ascii="Arial" w:eastAsia="MS Mincho" w:hAnsi="Arial" w:cs="Arial"/>
          <w:lang w:val="en-US"/>
        </w:rPr>
        <w:t>.</w:t>
      </w:r>
    </w:p>
    <w:p w14:paraId="23C579CA" w14:textId="5D4106E0" w:rsidR="00026687" w:rsidRDefault="003B2A68" w:rsidP="00026687">
      <w:pPr>
        <w:widowControl w:val="0"/>
        <w:spacing w:before="120" w:after="120" w:line="240" w:lineRule="auto"/>
        <w:ind w:left="993" w:right="382" w:hanging="273"/>
        <w:jc w:val="both"/>
        <w:rPr>
          <w:rFonts w:ascii="Arial" w:eastAsia="MS Mincho" w:hAnsi="Arial" w:cs="Arial"/>
          <w:lang w:val="en-US"/>
        </w:rPr>
      </w:pPr>
      <w:r>
        <w:rPr>
          <w:rFonts w:ascii="Arial" w:eastAsia="MS Mincho" w:hAnsi="Arial" w:cs="Arial"/>
          <w:lang w:val="en-US"/>
        </w:rPr>
        <w:lastRenderedPageBreak/>
        <w:t>6</w:t>
      </w:r>
      <w:r w:rsidR="005F0631" w:rsidRPr="005F0631">
        <w:rPr>
          <w:rFonts w:ascii="Arial" w:eastAsia="MS Mincho" w:hAnsi="Arial" w:cs="Arial"/>
          <w:lang w:val="en-US"/>
        </w:rPr>
        <w:t xml:space="preserve">) </w:t>
      </w:r>
      <w:r w:rsidR="005F0631" w:rsidRPr="00026687">
        <w:rPr>
          <w:rFonts w:ascii="Arial" w:eastAsia="MS Mincho" w:hAnsi="Arial" w:cs="Arial"/>
          <w:lang w:val="en-US"/>
        </w:rPr>
        <w:t>Transportation of all equipment including transit insurance up to site</w:t>
      </w:r>
      <w:r w:rsidR="00026687" w:rsidRPr="00026687">
        <w:rPr>
          <w:rFonts w:ascii="Arial" w:eastAsia="MS Mincho" w:hAnsi="Arial" w:cs="Arial"/>
          <w:lang w:val="en-US"/>
        </w:rPr>
        <w:t>.</w:t>
      </w:r>
    </w:p>
    <w:p w14:paraId="5ED69738" w14:textId="5D20411A" w:rsidR="005F0631" w:rsidRPr="005F0631" w:rsidRDefault="003B2A68" w:rsidP="00026687">
      <w:pPr>
        <w:widowControl w:val="0"/>
        <w:spacing w:before="120" w:after="120" w:line="240" w:lineRule="auto"/>
        <w:ind w:left="993" w:right="382" w:hanging="273"/>
        <w:jc w:val="both"/>
        <w:rPr>
          <w:rFonts w:ascii="Arial" w:eastAsia="MS Mincho" w:hAnsi="Arial" w:cs="Arial"/>
          <w:lang w:val="en-US"/>
        </w:rPr>
      </w:pPr>
      <w:r>
        <w:rPr>
          <w:rFonts w:ascii="Arial" w:eastAsia="MS Mincho" w:hAnsi="Arial" w:cs="Arial"/>
          <w:lang w:val="en-US"/>
        </w:rPr>
        <w:t>7</w:t>
      </w:r>
      <w:r w:rsidR="005F0631" w:rsidRPr="005F0631">
        <w:rPr>
          <w:rFonts w:ascii="Arial" w:eastAsia="MS Mincho" w:hAnsi="Arial" w:cs="Arial"/>
          <w:lang w:val="en-US"/>
        </w:rPr>
        <w:t xml:space="preserve">) </w:t>
      </w:r>
      <w:r w:rsidR="005F0631" w:rsidRPr="003B2A68">
        <w:rPr>
          <w:rFonts w:ascii="Arial" w:eastAsia="MS Mincho" w:hAnsi="Arial" w:cs="Arial"/>
          <w:highlight w:val="yellow"/>
          <w:lang w:val="en-US"/>
        </w:rPr>
        <w:t>Supervision of Erection and commissioning</w:t>
      </w:r>
      <w:r w:rsidR="005F0631" w:rsidRPr="005F0631">
        <w:rPr>
          <w:rFonts w:ascii="Arial" w:eastAsia="MS Mincho" w:hAnsi="Arial" w:cs="Arial"/>
          <w:lang w:val="en-US"/>
        </w:rPr>
        <w:t xml:space="preserve"> of items supplied. </w:t>
      </w:r>
    </w:p>
    <w:p w14:paraId="69741D74" w14:textId="5B504A68" w:rsidR="005F0631" w:rsidRPr="005F0631" w:rsidRDefault="003B2A68" w:rsidP="005F0631">
      <w:pPr>
        <w:widowControl w:val="0"/>
        <w:tabs>
          <w:tab w:val="left" w:pos="1980"/>
        </w:tabs>
        <w:spacing w:before="120" w:after="120" w:line="240" w:lineRule="auto"/>
        <w:ind w:left="1987" w:right="382" w:hanging="1278"/>
        <w:jc w:val="both"/>
        <w:rPr>
          <w:rFonts w:ascii="Arial" w:eastAsia="MS Mincho" w:hAnsi="Arial" w:cs="Arial"/>
          <w:lang w:val="en-US"/>
        </w:rPr>
      </w:pPr>
      <w:r>
        <w:rPr>
          <w:rFonts w:ascii="Arial" w:eastAsia="MS Mincho" w:hAnsi="Arial" w:cs="Arial"/>
          <w:lang w:val="en-US"/>
        </w:rPr>
        <w:t>8</w:t>
      </w:r>
      <w:r w:rsidR="005F0631" w:rsidRPr="005F0631">
        <w:rPr>
          <w:rFonts w:ascii="Arial" w:eastAsia="MS Mincho" w:hAnsi="Arial" w:cs="Arial"/>
          <w:lang w:val="en-US"/>
        </w:rPr>
        <w:t xml:space="preserve">) Witnessing of Performance test of equipment at site and fulfilment </w:t>
      </w:r>
    </w:p>
    <w:p w14:paraId="269ACA60" w14:textId="77777777" w:rsidR="005F0631" w:rsidRPr="005F0631" w:rsidRDefault="005F0631" w:rsidP="005F0631">
      <w:pPr>
        <w:widowControl w:val="0"/>
        <w:tabs>
          <w:tab w:val="left" w:pos="1980"/>
        </w:tabs>
        <w:spacing w:before="120" w:after="120" w:line="240" w:lineRule="auto"/>
        <w:ind w:left="1987" w:right="382" w:hanging="1278"/>
        <w:jc w:val="both"/>
        <w:rPr>
          <w:rFonts w:ascii="Arial" w:eastAsia="MS Mincho" w:hAnsi="Arial" w:cs="Arial"/>
          <w:lang w:val="en-US"/>
        </w:rPr>
      </w:pPr>
      <w:r w:rsidRPr="005F0631">
        <w:rPr>
          <w:rFonts w:ascii="Arial" w:eastAsia="MS Mincho" w:hAnsi="Arial" w:cs="Arial"/>
          <w:lang w:val="en-US"/>
        </w:rPr>
        <w:t>Of Guaranteed Data /Parameters.</w:t>
      </w:r>
    </w:p>
    <w:p w14:paraId="0D6EBB1B" w14:textId="77777777" w:rsidR="00CA17BF" w:rsidRPr="005F0631" w:rsidRDefault="00CA17BF" w:rsidP="005F0631">
      <w:pPr>
        <w:widowControl w:val="0"/>
        <w:tabs>
          <w:tab w:val="left" w:pos="1980"/>
        </w:tabs>
        <w:spacing w:before="120" w:after="120" w:line="240" w:lineRule="auto"/>
        <w:ind w:left="1987" w:right="382" w:hanging="1278"/>
        <w:jc w:val="both"/>
        <w:rPr>
          <w:rFonts w:ascii="Arial" w:eastAsia="MS Mincho" w:hAnsi="Arial" w:cs="Arial"/>
          <w:lang w:val="en-US"/>
        </w:rPr>
      </w:pPr>
    </w:p>
    <w:p w14:paraId="6C0CAF2E" w14:textId="77777777" w:rsidR="005F0631" w:rsidRPr="005F0631" w:rsidRDefault="005F0631" w:rsidP="005F0631">
      <w:pPr>
        <w:widowControl w:val="0"/>
        <w:numPr>
          <w:ilvl w:val="0"/>
          <w:numId w:val="3"/>
        </w:numPr>
        <w:spacing w:after="120" w:line="300" w:lineRule="atLeast"/>
        <w:jc w:val="both"/>
        <w:rPr>
          <w:rFonts w:ascii="Arial" w:eastAsia="‚l‚r –¾’©" w:hAnsi="Arial" w:cs="Times New Roman"/>
          <w:b/>
          <w:color w:val="000000"/>
          <w:sz w:val="21"/>
          <w:szCs w:val="20"/>
          <w:lang w:val="en-US" w:eastAsia="ja-JP"/>
        </w:rPr>
      </w:pPr>
      <w:proofErr w:type="gramStart"/>
      <w:r w:rsidRPr="005F0631">
        <w:rPr>
          <w:rFonts w:ascii="Arial" w:eastAsia="‚l‚r –¾’©" w:hAnsi="Arial" w:cs="Times New Roman"/>
          <w:b/>
          <w:color w:val="000000"/>
          <w:sz w:val="21"/>
          <w:szCs w:val="20"/>
          <w:lang w:val="en-US" w:eastAsia="ja-JP"/>
        </w:rPr>
        <w:t>Exclusions :</w:t>
      </w:r>
      <w:proofErr w:type="gramEnd"/>
    </w:p>
    <w:p w14:paraId="3DA976A4" w14:textId="77777777" w:rsidR="005F0631" w:rsidRPr="005F0631" w:rsidRDefault="005F0631" w:rsidP="005F0631">
      <w:pPr>
        <w:tabs>
          <w:tab w:val="left" w:pos="7020"/>
        </w:tabs>
        <w:spacing w:after="120" w:line="300" w:lineRule="atLeast"/>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 xml:space="preserve">            Following items are out of scope of Bidder:</w:t>
      </w:r>
      <w:r w:rsidRPr="005F0631">
        <w:rPr>
          <w:rFonts w:ascii="Arial" w:eastAsia="‚l‚r –¾’©" w:hAnsi="Arial" w:cs="Times New Roman"/>
          <w:color w:val="000000"/>
          <w:sz w:val="21"/>
          <w:szCs w:val="20"/>
          <w:lang w:val="en-US" w:eastAsia="ja-JP"/>
        </w:rPr>
        <w:tab/>
      </w:r>
    </w:p>
    <w:p w14:paraId="29394008" w14:textId="77777777" w:rsidR="005F0631" w:rsidRPr="005F0631" w:rsidRDefault="005F0631" w:rsidP="005F0631">
      <w:pPr>
        <w:widowControl w:val="0"/>
        <w:numPr>
          <w:ilvl w:val="0"/>
          <w:numId w:val="5"/>
        </w:numPr>
        <w:spacing w:after="120" w:line="240" w:lineRule="auto"/>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Utility piping &amp; valves beyond battery limit.</w:t>
      </w:r>
    </w:p>
    <w:p w14:paraId="145A2D34" w14:textId="64596879" w:rsidR="005F0631" w:rsidRPr="007E4C86" w:rsidRDefault="005F0631" w:rsidP="005F0631">
      <w:pPr>
        <w:widowControl w:val="0"/>
        <w:numPr>
          <w:ilvl w:val="0"/>
          <w:numId w:val="5"/>
        </w:numPr>
        <w:spacing w:after="120" w:line="240" w:lineRule="auto"/>
        <w:jc w:val="both"/>
        <w:rPr>
          <w:rFonts w:ascii="Arial" w:eastAsia="‚l‚r –¾’©" w:hAnsi="Arial" w:cs="Times New Roman"/>
          <w:color w:val="000000"/>
          <w:sz w:val="21"/>
          <w:szCs w:val="20"/>
          <w:highlight w:val="yellow"/>
          <w:lang w:val="en-US" w:eastAsia="ja-JP"/>
        </w:rPr>
      </w:pPr>
      <w:r w:rsidRPr="007E4C86">
        <w:rPr>
          <w:rFonts w:ascii="Arial" w:eastAsia="‚l‚r –¾’©" w:hAnsi="Arial" w:cs="Times New Roman"/>
          <w:color w:val="000000"/>
          <w:sz w:val="21"/>
          <w:szCs w:val="20"/>
          <w:highlight w:val="yellow"/>
          <w:lang w:val="en-US" w:eastAsia="ja-JP"/>
        </w:rPr>
        <w:t>Erection at site</w:t>
      </w:r>
      <w:r w:rsidR="007E4C86" w:rsidRPr="007E4C86">
        <w:rPr>
          <w:rFonts w:ascii="Arial" w:eastAsia="‚l‚r –¾’©" w:hAnsi="Arial" w:cs="Times New Roman"/>
          <w:color w:val="000000"/>
          <w:sz w:val="21"/>
          <w:szCs w:val="20"/>
          <w:highlight w:val="yellow"/>
          <w:lang w:val="en-US" w:eastAsia="ja-JP"/>
        </w:rPr>
        <w:t>.</w:t>
      </w:r>
    </w:p>
    <w:p w14:paraId="6284E381" w14:textId="538B00EC" w:rsidR="005F0631" w:rsidRPr="005F0631" w:rsidRDefault="005F0631" w:rsidP="005F0631">
      <w:pPr>
        <w:widowControl w:val="0"/>
        <w:numPr>
          <w:ilvl w:val="0"/>
          <w:numId w:val="5"/>
        </w:numPr>
        <w:spacing w:after="120" w:line="240" w:lineRule="auto"/>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Civil foundation work</w:t>
      </w:r>
      <w:r w:rsidR="0065303F">
        <w:rPr>
          <w:rFonts w:ascii="Arial" w:eastAsia="‚l‚r –¾’©" w:hAnsi="Arial" w:cs="Times New Roman"/>
          <w:color w:val="000000"/>
          <w:sz w:val="21"/>
          <w:szCs w:val="20"/>
          <w:lang w:val="en-US" w:eastAsia="ja-JP"/>
        </w:rPr>
        <w:t xml:space="preserve"> and Civil work for Control Room.</w:t>
      </w:r>
    </w:p>
    <w:p w14:paraId="311AB5DF" w14:textId="77777777" w:rsidR="005F0631" w:rsidRPr="005F0631" w:rsidRDefault="005F0631" w:rsidP="005F0631">
      <w:pPr>
        <w:spacing w:after="120" w:line="240" w:lineRule="auto"/>
        <w:ind w:left="1080"/>
        <w:jc w:val="both"/>
        <w:rPr>
          <w:rFonts w:ascii="Arial" w:eastAsia="‚l‚r –¾’©" w:hAnsi="Arial" w:cs="Times New Roman"/>
          <w:color w:val="000000"/>
          <w:sz w:val="21"/>
          <w:szCs w:val="20"/>
          <w:lang w:val="en-US" w:eastAsia="ja-JP"/>
        </w:rPr>
      </w:pPr>
    </w:p>
    <w:p w14:paraId="68C00972" w14:textId="77777777" w:rsidR="005F0631" w:rsidRPr="005F0631" w:rsidRDefault="005F0631" w:rsidP="005F0631">
      <w:pPr>
        <w:widowControl w:val="0"/>
        <w:numPr>
          <w:ilvl w:val="0"/>
          <w:numId w:val="3"/>
        </w:numPr>
        <w:spacing w:after="120" w:line="300" w:lineRule="atLeast"/>
        <w:jc w:val="both"/>
        <w:rPr>
          <w:rFonts w:ascii="Arial" w:eastAsia="‚l‚r –¾’©" w:hAnsi="Arial" w:cs="Times New Roman"/>
          <w:b/>
          <w:color w:val="000000"/>
          <w:sz w:val="21"/>
          <w:szCs w:val="20"/>
          <w:lang w:val="en-US" w:eastAsia="ja-JP"/>
        </w:rPr>
      </w:pPr>
      <w:r w:rsidRPr="005F0631">
        <w:rPr>
          <w:rFonts w:ascii="Arial" w:eastAsia="‚l‚r –¾’©" w:hAnsi="Arial" w:cs="Times New Roman"/>
          <w:b/>
          <w:color w:val="000000"/>
          <w:sz w:val="21"/>
          <w:szCs w:val="20"/>
          <w:lang w:val="en-US" w:eastAsia="ja-JP"/>
        </w:rPr>
        <w:t xml:space="preserve">Terminal </w:t>
      </w:r>
      <w:proofErr w:type="gramStart"/>
      <w:r w:rsidRPr="005F0631">
        <w:rPr>
          <w:rFonts w:ascii="Arial" w:eastAsia="‚l‚r –¾’©" w:hAnsi="Arial" w:cs="Times New Roman"/>
          <w:b/>
          <w:color w:val="000000"/>
          <w:sz w:val="21"/>
          <w:szCs w:val="20"/>
          <w:lang w:val="en-US" w:eastAsia="ja-JP"/>
        </w:rPr>
        <w:t>Point :</w:t>
      </w:r>
      <w:proofErr w:type="gramEnd"/>
    </w:p>
    <w:p w14:paraId="2A3747A9" w14:textId="77777777" w:rsidR="005F0631" w:rsidRPr="005F0631" w:rsidRDefault="005F0631" w:rsidP="005F0631">
      <w:pPr>
        <w:spacing w:after="120" w:line="300" w:lineRule="atLeast"/>
        <w:ind w:left="720"/>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The terminal point shall be as follows.</w:t>
      </w:r>
    </w:p>
    <w:p w14:paraId="25C4F1CB" w14:textId="77777777" w:rsidR="005F0631" w:rsidRPr="005F0631" w:rsidRDefault="005F0631" w:rsidP="005F0631">
      <w:pPr>
        <w:widowControl w:val="0"/>
        <w:numPr>
          <w:ilvl w:val="0"/>
          <w:numId w:val="8"/>
        </w:numPr>
        <w:spacing w:after="120" w:line="300" w:lineRule="atLeast"/>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Any Dosing system – At inlet of dosing tank.</w:t>
      </w:r>
    </w:p>
    <w:p w14:paraId="0F7CB298" w14:textId="64DF60F7" w:rsidR="005F0631" w:rsidRPr="005F0631" w:rsidRDefault="005F0631" w:rsidP="005F0631">
      <w:pPr>
        <w:widowControl w:val="0"/>
        <w:numPr>
          <w:ilvl w:val="0"/>
          <w:numId w:val="8"/>
        </w:numPr>
        <w:spacing w:after="120" w:line="300" w:lineRule="atLeast"/>
        <w:jc w:val="both"/>
        <w:rPr>
          <w:rFonts w:ascii="Arial" w:eastAsia="‚l‚r –¾’©" w:hAnsi="Arial" w:cs="Times New Roman"/>
          <w:color w:val="000000"/>
          <w:sz w:val="21"/>
          <w:szCs w:val="20"/>
          <w:lang w:val="en-US" w:eastAsia="ja-JP"/>
        </w:rPr>
      </w:pPr>
      <w:r w:rsidRPr="005F0631">
        <w:rPr>
          <w:rFonts w:ascii="Arial" w:eastAsia="MS Mincho" w:hAnsi="Arial" w:cs="Arial"/>
          <w:lang w:val="en-US"/>
        </w:rPr>
        <w:t xml:space="preserve">10% Acid solution feed-At the </w:t>
      </w:r>
      <w:r w:rsidR="00BC74E8">
        <w:rPr>
          <w:rFonts w:ascii="Arial" w:eastAsia="MS Mincho" w:hAnsi="Arial" w:cs="Arial"/>
          <w:lang w:val="en-US"/>
        </w:rPr>
        <w:t>inlet</w:t>
      </w:r>
      <w:r w:rsidRPr="005F0631">
        <w:rPr>
          <w:rFonts w:ascii="Arial" w:eastAsia="MS Mincho" w:hAnsi="Arial" w:cs="Arial"/>
          <w:lang w:val="en-US"/>
        </w:rPr>
        <w:t xml:space="preserve"> of Waste Recycle Tank. </w:t>
      </w:r>
      <w:r w:rsidR="007B46BD">
        <w:rPr>
          <w:rFonts w:ascii="Arial" w:eastAsia="MS Mincho" w:hAnsi="Arial" w:cs="Arial"/>
          <w:lang w:val="en-US"/>
        </w:rPr>
        <w:t xml:space="preserve">Refer scheme </w:t>
      </w:r>
      <w:proofErr w:type="spellStart"/>
      <w:r w:rsidR="007B46BD">
        <w:rPr>
          <w:rFonts w:ascii="Arial" w:eastAsia="MS Mincho" w:hAnsi="Arial" w:cs="Arial"/>
          <w:lang w:val="en-US"/>
        </w:rPr>
        <w:t>drg</w:t>
      </w:r>
      <w:proofErr w:type="spellEnd"/>
      <w:r w:rsidR="007B46BD">
        <w:rPr>
          <w:rFonts w:ascii="Arial" w:eastAsia="MS Mincho" w:hAnsi="Arial" w:cs="Arial"/>
          <w:lang w:val="en-US"/>
        </w:rPr>
        <w:t>.</w:t>
      </w:r>
    </w:p>
    <w:p w14:paraId="3DDC2D63" w14:textId="2E08699C" w:rsidR="005F0631" w:rsidRPr="005F0631" w:rsidRDefault="005F0631" w:rsidP="005F0631">
      <w:pPr>
        <w:widowControl w:val="0"/>
        <w:numPr>
          <w:ilvl w:val="0"/>
          <w:numId w:val="8"/>
        </w:numPr>
        <w:spacing w:after="120" w:line="300" w:lineRule="atLeast"/>
        <w:jc w:val="both"/>
        <w:rPr>
          <w:rFonts w:ascii="Arial" w:eastAsia="‚l‚r –¾’©" w:hAnsi="Arial" w:cs="Times New Roman"/>
          <w:color w:val="000000"/>
          <w:sz w:val="21"/>
          <w:szCs w:val="20"/>
          <w:lang w:val="en-US" w:eastAsia="ja-JP"/>
        </w:rPr>
      </w:pPr>
      <w:r w:rsidRPr="005F0631">
        <w:rPr>
          <w:rFonts w:ascii="Arial" w:eastAsia="MS Mincho" w:hAnsi="Arial" w:cs="Arial"/>
          <w:lang w:val="en-US"/>
        </w:rPr>
        <w:t xml:space="preserve">Recovered water </w:t>
      </w:r>
      <w:r w:rsidRPr="005F0631">
        <w:rPr>
          <w:rFonts w:ascii="Arial" w:eastAsia="‚l‚r –¾’©" w:hAnsi="Arial" w:cs="Times New Roman"/>
          <w:color w:val="000000"/>
          <w:sz w:val="21"/>
          <w:szCs w:val="20"/>
          <w:lang w:val="en-US" w:eastAsia="ja-JP"/>
        </w:rPr>
        <w:t xml:space="preserve">– At the </w:t>
      </w:r>
      <w:r w:rsidR="00BC74E8">
        <w:rPr>
          <w:rFonts w:ascii="Arial" w:eastAsia="‚l‚r –¾’©" w:hAnsi="Arial" w:cs="Times New Roman"/>
          <w:color w:val="000000"/>
          <w:sz w:val="21"/>
          <w:szCs w:val="20"/>
          <w:lang w:val="en-US" w:eastAsia="ja-JP"/>
        </w:rPr>
        <w:t>common discharge header</w:t>
      </w:r>
      <w:r w:rsidRPr="005F0631">
        <w:rPr>
          <w:rFonts w:ascii="Arial" w:eastAsia="‚l‚r –¾’©" w:hAnsi="Arial" w:cs="Times New Roman"/>
          <w:color w:val="000000"/>
          <w:sz w:val="21"/>
          <w:szCs w:val="20"/>
          <w:lang w:val="en-US" w:eastAsia="ja-JP"/>
        </w:rPr>
        <w:t xml:space="preserve"> of Recovered water </w:t>
      </w:r>
      <w:r w:rsidR="00725634">
        <w:rPr>
          <w:rFonts w:ascii="Arial" w:eastAsia="‚l‚r –¾’©" w:hAnsi="Arial" w:cs="Times New Roman"/>
          <w:color w:val="000000"/>
          <w:sz w:val="21"/>
          <w:szCs w:val="20"/>
          <w:lang w:val="en-US" w:eastAsia="ja-JP"/>
        </w:rPr>
        <w:t>return pump</w:t>
      </w:r>
      <w:r w:rsidRPr="005F0631">
        <w:rPr>
          <w:rFonts w:ascii="Arial" w:eastAsia="‚l‚r –¾’©" w:hAnsi="Arial" w:cs="Times New Roman"/>
          <w:color w:val="000000"/>
          <w:sz w:val="21"/>
          <w:szCs w:val="20"/>
          <w:lang w:val="en-US" w:eastAsia="ja-JP"/>
        </w:rPr>
        <w:t>.</w:t>
      </w:r>
      <w:r w:rsidR="007B46BD" w:rsidRPr="007B46BD">
        <w:rPr>
          <w:rFonts w:ascii="Arial" w:eastAsia="MS Mincho" w:hAnsi="Arial" w:cs="Arial"/>
          <w:lang w:val="en-US"/>
        </w:rPr>
        <w:t xml:space="preserve"> </w:t>
      </w:r>
      <w:r w:rsidR="007B46BD">
        <w:rPr>
          <w:rFonts w:ascii="Arial" w:eastAsia="MS Mincho" w:hAnsi="Arial" w:cs="Arial"/>
          <w:lang w:val="en-US"/>
        </w:rPr>
        <w:t xml:space="preserve">Refer scheme </w:t>
      </w:r>
      <w:proofErr w:type="spellStart"/>
      <w:r w:rsidR="007B46BD">
        <w:rPr>
          <w:rFonts w:ascii="Arial" w:eastAsia="MS Mincho" w:hAnsi="Arial" w:cs="Arial"/>
          <w:lang w:val="en-US"/>
        </w:rPr>
        <w:t>drg</w:t>
      </w:r>
      <w:proofErr w:type="spellEnd"/>
    </w:p>
    <w:p w14:paraId="42C60356" w14:textId="07D1641A" w:rsidR="005F0631" w:rsidRPr="005F0631" w:rsidRDefault="005F0631" w:rsidP="005F0631">
      <w:pPr>
        <w:widowControl w:val="0"/>
        <w:numPr>
          <w:ilvl w:val="0"/>
          <w:numId w:val="8"/>
        </w:numPr>
        <w:spacing w:after="120" w:line="300" w:lineRule="atLeast"/>
        <w:jc w:val="both"/>
        <w:rPr>
          <w:rFonts w:ascii="Arial" w:eastAsia="‚l‚r –¾’©" w:hAnsi="Arial" w:cs="Times New Roman"/>
          <w:color w:val="000000"/>
          <w:sz w:val="21"/>
          <w:szCs w:val="20"/>
          <w:lang w:val="en-US" w:eastAsia="ja-JP"/>
        </w:rPr>
      </w:pPr>
      <w:r w:rsidRPr="005F0631">
        <w:rPr>
          <w:rFonts w:ascii="Arial" w:eastAsia="MS Mincho" w:hAnsi="Arial" w:cs="Arial"/>
          <w:lang w:val="en-US"/>
        </w:rPr>
        <w:t xml:space="preserve">95% Concentrated product Acid </w:t>
      </w:r>
      <w:r w:rsidRPr="005F0631">
        <w:rPr>
          <w:rFonts w:ascii="Arial" w:eastAsia="‚l‚r –¾’©" w:hAnsi="Arial" w:cs="Times New Roman"/>
          <w:color w:val="000000"/>
          <w:sz w:val="21"/>
          <w:szCs w:val="20"/>
          <w:lang w:val="en-US" w:eastAsia="ja-JP"/>
        </w:rPr>
        <w:t xml:space="preserve">– At the </w:t>
      </w:r>
      <w:r w:rsidR="00725634">
        <w:rPr>
          <w:rFonts w:ascii="Arial" w:eastAsia="‚l‚r –¾’©" w:hAnsi="Arial" w:cs="Times New Roman"/>
          <w:color w:val="000000"/>
          <w:sz w:val="21"/>
          <w:szCs w:val="20"/>
          <w:lang w:val="en-US" w:eastAsia="ja-JP"/>
        </w:rPr>
        <w:t>outlet of common discharge of Acid Loading Pump.</w:t>
      </w:r>
      <w:r w:rsidR="007B46BD" w:rsidRPr="007B46BD">
        <w:rPr>
          <w:rFonts w:ascii="Arial" w:eastAsia="MS Mincho" w:hAnsi="Arial" w:cs="Arial"/>
          <w:lang w:val="en-US"/>
        </w:rPr>
        <w:t xml:space="preserve"> </w:t>
      </w:r>
      <w:r w:rsidR="007B46BD">
        <w:rPr>
          <w:rFonts w:ascii="Arial" w:eastAsia="MS Mincho" w:hAnsi="Arial" w:cs="Arial"/>
          <w:lang w:val="en-US"/>
        </w:rPr>
        <w:t xml:space="preserve">Refer scheme </w:t>
      </w:r>
      <w:proofErr w:type="spellStart"/>
      <w:r w:rsidR="007B46BD">
        <w:rPr>
          <w:rFonts w:ascii="Arial" w:eastAsia="MS Mincho" w:hAnsi="Arial" w:cs="Arial"/>
          <w:lang w:val="en-US"/>
        </w:rPr>
        <w:t>drg</w:t>
      </w:r>
      <w:proofErr w:type="spellEnd"/>
    </w:p>
    <w:p w14:paraId="417AC1F3" w14:textId="77777777" w:rsidR="005F0631" w:rsidRPr="005F0631" w:rsidRDefault="005F0631" w:rsidP="005F0631">
      <w:pPr>
        <w:widowControl w:val="0"/>
        <w:numPr>
          <w:ilvl w:val="0"/>
          <w:numId w:val="8"/>
        </w:numPr>
        <w:spacing w:after="120" w:line="300" w:lineRule="atLeast"/>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 xml:space="preserve">Steam System – At inlet to Acid plant battery limit. </w:t>
      </w:r>
    </w:p>
    <w:p w14:paraId="1D6F5A9A" w14:textId="77777777" w:rsidR="005F0631" w:rsidRPr="005F0631" w:rsidRDefault="005F0631" w:rsidP="005F0631">
      <w:pPr>
        <w:widowControl w:val="0"/>
        <w:numPr>
          <w:ilvl w:val="0"/>
          <w:numId w:val="8"/>
        </w:numPr>
        <w:spacing w:after="120" w:line="300" w:lineRule="atLeast"/>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Steam Condensate system – At outlet of Acid plant battery limit.</w:t>
      </w:r>
    </w:p>
    <w:p w14:paraId="53F378D2" w14:textId="77777777" w:rsidR="005F0631" w:rsidRPr="005F0631" w:rsidRDefault="005F0631" w:rsidP="005F0631">
      <w:pPr>
        <w:widowControl w:val="0"/>
        <w:numPr>
          <w:ilvl w:val="0"/>
          <w:numId w:val="8"/>
        </w:numPr>
        <w:spacing w:after="120" w:line="300" w:lineRule="atLeast"/>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Cooling Tower Make up – At inlet to Acid plant battery limit.</w:t>
      </w:r>
    </w:p>
    <w:p w14:paraId="3E6EF6F1" w14:textId="77777777" w:rsidR="005F0631" w:rsidRPr="005F0631" w:rsidRDefault="005F0631" w:rsidP="005F0631">
      <w:pPr>
        <w:widowControl w:val="0"/>
        <w:numPr>
          <w:ilvl w:val="0"/>
          <w:numId w:val="8"/>
        </w:numPr>
        <w:spacing w:after="120" w:line="300" w:lineRule="atLeast"/>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Chilled Water Make up - At inlet to Acid plant battery limit</w:t>
      </w:r>
    </w:p>
    <w:p w14:paraId="42044F8C" w14:textId="77777777" w:rsidR="005F0631" w:rsidRPr="005F0631" w:rsidRDefault="005F0631" w:rsidP="005F0631">
      <w:pPr>
        <w:widowControl w:val="0"/>
        <w:numPr>
          <w:ilvl w:val="0"/>
          <w:numId w:val="8"/>
        </w:numPr>
        <w:spacing w:after="120" w:line="300" w:lineRule="atLeast"/>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Instrument Air - At inlet to Acid plant battery limit</w:t>
      </w:r>
    </w:p>
    <w:p w14:paraId="3A6C7917" w14:textId="3025B5C0" w:rsidR="005F0631" w:rsidRPr="005F0631" w:rsidRDefault="005F0631" w:rsidP="005F0631">
      <w:pPr>
        <w:widowControl w:val="0"/>
        <w:tabs>
          <w:tab w:val="left" w:pos="1980"/>
        </w:tabs>
        <w:spacing w:before="120" w:after="120" w:line="240" w:lineRule="auto"/>
        <w:ind w:left="720" w:right="382"/>
        <w:jc w:val="both"/>
        <w:rPr>
          <w:rFonts w:ascii="Arial" w:eastAsia="MS Mincho" w:hAnsi="Arial" w:cs="Arial"/>
          <w:lang w:val="en-US"/>
        </w:rPr>
      </w:pPr>
      <w:r w:rsidRPr="007E6AAE">
        <w:rPr>
          <w:rFonts w:ascii="Arial" w:eastAsia="MS Mincho" w:hAnsi="Arial" w:cs="Arial"/>
          <w:lang w:val="en-US"/>
        </w:rPr>
        <w:t xml:space="preserve">10) Electrical – </w:t>
      </w:r>
      <w:r w:rsidR="00151AB3" w:rsidRPr="007E6AAE">
        <w:rPr>
          <w:rFonts w:ascii="Arial" w:eastAsia="MS Mincho" w:hAnsi="Arial" w:cs="Arial"/>
          <w:lang w:val="en-US"/>
        </w:rPr>
        <w:t>Suitable single point 415V, 3-ph 4-wire, 50Hz p</w:t>
      </w:r>
      <w:r w:rsidRPr="007E6AAE">
        <w:rPr>
          <w:rFonts w:ascii="Arial" w:eastAsia="MS Mincho" w:hAnsi="Arial" w:cs="Arial"/>
          <w:lang w:val="en-US"/>
        </w:rPr>
        <w:t xml:space="preserve">ower supply at the incomer of </w:t>
      </w:r>
      <w:r w:rsidR="00151AB3" w:rsidRPr="007E6AAE">
        <w:rPr>
          <w:rFonts w:ascii="Arial" w:eastAsia="MS Mincho" w:hAnsi="Arial" w:cs="Arial"/>
          <w:lang w:val="en-US"/>
        </w:rPr>
        <w:t>MCC</w:t>
      </w:r>
      <w:r w:rsidR="00540EA7" w:rsidRPr="007E6AAE">
        <w:rPr>
          <w:rFonts w:ascii="Arial" w:eastAsia="MS Mincho" w:hAnsi="Arial" w:cs="Arial"/>
          <w:lang w:val="en-US"/>
        </w:rPr>
        <w:t xml:space="preserve"> (package vendor to define maximum load &amp; suggest minimum cable size requirement for incomer)</w:t>
      </w:r>
      <w:r w:rsidR="00151AB3" w:rsidRPr="007E6AAE">
        <w:rPr>
          <w:rFonts w:ascii="Arial" w:eastAsia="MS Mincho" w:hAnsi="Arial" w:cs="Arial"/>
          <w:lang w:val="en-US"/>
        </w:rPr>
        <w:t>. Any other voltage level power supply requirements will be arranged by the package vendor in scope.</w:t>
      </w:r>
    </w:p>
    <w:p w14:paraId="6E6E28EA" w14:textId="77777777" w:rsidR="005F0631" w:rsidRPr="005F0631" w:rsidRDefault="005F0631" w:rsidP="005F0631">
      <w:pPr>
        <w:spacing w:after="120" w:line="300" w:lineRule="atLeast"/>
        <w:ind w:left="850"/>
        <w:jc w:val="both"/>
        <w:rPr>
          <w:rFonts w:ascii="Arial" w:eastAsia="‚l‚r –¾’©" w:hAnsi="Arial" w:cs="Times New Roman"/>
          <w:color w:val="000000"/>
          <w:sz w:val="21"/>
          <w:szCs w:val="20"/>
          <w:lang w:val="en-US" w:eastAsia="ja-JP"/>
        </w:rPr>
      </w:pPr>
    </w:p>
    <w:p w14:paraId="132496BE" w14:textId="77777777" w:rsidR="005F0631" w:rsidRPr="005F0631" w:rsidRDefault="005F0631" w:rsidP="005F0631">
      <w:pPr>
        <w:widowControl w:val="0"/>
        <w:numPr>
          <w:ilvl w:val="0"/>
          <w:numId w:val="1"/>
        </w:numPr>
        <w:spacing w:after="0" w:line="240" w:lineRule="auto"/>
        <w:jc w:val="both"/>
        <w:outlineLvl w:val="0"/>
        <w:rPr>
          <w:rFonts w:ascii="Arial" w:eastAsia="MS Mincho" w:hAnsi="Arial" w:cs="Times New Roman"/>
          <w:b/>
          <w:color w:val="000000"/>
          <w:szCs w:val="20"/>
          <w:u w:val="single"/>
          <w:lang w:val="en-US" w:eastAsia="ja-JP"/>
        </w:rPr>
      </w:pPr>
      <w:r w:rsidRPr="005F0631">
        <w:rPr>
          <w:rFonts w:ascii="Arial" w:eastAsia="MS Mincho" w:hAnsi="Arial" w:cs="Times New Roman"/>
          <w:b/>
          <w:color w:val="000000"/>
          <w:szCs w:val="20"/>
          <w:u w:val="single"/>
          <w:lang w:val="en-US" w:eastAsia="ja-JP"/>
        </w:rPr>
        <w:t>Design and construction requirements</w:t>
      </w:r>
    </w:p>
    <w:p w14:paraId="7DB7A2B4"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08E9CFA0" w14:textId="77777777" w:rsidR="005F0631" w:rsidRPr="005F0631" w:rsidRDefault="005F0631"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1)For selection and sizing of equipment the technical data sheet (Annexure-1) may be referred.</w:t>
      </w:r>
    </w:p>
    <w:p w14:paraId="0CCEE6E6" w14:textId="77777777" w:rsidR="005F0631" w:rsidRPr="005F0631" w:rsidRDefault="005F0631"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 xml:space="preserve">2) Material of construction – The material of construction shall be minimum as indicated in the technical datasheet. </w:t>
      </w:r>
      <w:proofErr w:type="gramStart"/>
      <w:r w:rsidRPr="005F0631">
        <w:rPr>
          <w:rFonts w:ascii="Arial" w:eastAsia="‚l‚r –¾’©" w:hAnsi="Arial" w:cs="Times New Roman"/>
          <w:color w:val="000000"/>
          <w:sz w:val="21"/>
          <w:szCs w:val="20"/>
          <w:lang w:val="en-US" w:eastAsia="ja-JP"/>
        </w:rPr>
        <w:t>However</w:t>
      </w:r>
      <w:proofErr w:type="gramEnd"/>
      <w:r w:rsidRPr="005F0631">
        <w:rPr>
          <w:rFonts w:ascii="Arial" w:eastAsia="‚l‚r –¾’©" w:hAnsi="Arial" w:cs="Times New Roman"/>
          <w:color w:val="000000"/>
          <w:sz w:val="21"/>
          <w:szCs w:val="20"/>
          <w:lang w:val="en-US" w:eastAsia="ja-JP"/>
        </w:rPr>
        <w:t xml:space="preserve"> the bidder may select higher grade based on requirement of the specific function as deemed suitable.</w:t>
      </w:r>
    </w:p>
    <w:p w14:paraId="787CBAC0" w14:textId="77777777" w:rsidR="005F0631" w:rsidRPr="005F0631" w:rsidRDefault="005F0631"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3) Adequate margin shall be considered for selection and sizing of equipment.</w:t>
      </w:r>
    </w:p>
    <w:p w14:paraId="6415569A" w14:textId="77777777" w:rsidR="005F0631" w:rsidRPr="005F0631" w:rsidRDefault="005F0631"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lastRenderedPageBreak/>
        <w:t xml:space="preserve">4) </w:t>
      </w:r>
      <w:r w:rsidRPr="005F0631">
        <w:rPr>
          <w:rFonts w:ascii="Arial" w:eastAsia="‚l‚r –¾’©" w:hAnsi="Arial" w:cs="Times New Roman"/>
          <w:b/>
          <w:color w:val="000000"/>
          <w:sz w:val="21"/>
          <w:szCs w:val="20"/>
          <w:lang w:val="en-US" w:eastAsia="ja-JP"/>
        </w:rPr>
        <w:t>PG Test and</w:t>
      </w:r>
      <w:r w:rsidRPr="005F0631">
        <w:rPr>
          <w:rFonts w:ascii="Arial" w:eastAsia="‚l‚r –¾’©" w:hAnsi="Arial" w:cs="Times New Roman"/>
          <w:color w:val="000000"/>
          <w:sz w:val="21"/>
          <w:szCs w:val="20"/>
          <w:lang w:val="en-US" w:eastAsia="ja-JP"/>
        </w:rPr>
        <w:t xml:space="preserve"> </w:t>
      </w:r>
      <w:r w:rsidRPr="005F0631">
        <w:rPr>
          <w:rFonts w:ascii="Arial" w:eastAsia="‚l‚r –¾’©" w:hAnsi="Arial" w:cs="Times New Roman"/>
          <w:b/>
          <w:color w:val="000000"/>
          <w:sz w:val="21"/>
          <w:szCs w:val="20"/>
          <w:lang w:val="en-US" w:eastAsia="ja-JP"/>
        </w:rPr>
        <w:t>Performance Guarantee</w:t>
      </w:r>
      <w:r w:rsidRPr="005F0631">
        <w:rPr>
          <w:rFonts w:ascii="Arial" w:eastAsia="‚l‚r –¾’©" w:hAnsi="Arial" w:cs="Times New Roman"/>
          <w:color w:val="000000"/>
          <w:sz w:val="21"/>
          <w:szCs w:val="20"/>
          <w:lang w:val="en-US" w:eastAsia="ja-JP"/>
        </w:rPr>
        <w:t xml:space="preserve"> – Supplier shall demonstrate PG test for stipulated time as agreed with Purchaser and following shall be the minimum </w:t>
      </w:r>
      <w:proofErr w:type="gramStart"/>
      <w:r w:rsidRPr="005F0631">
        <w:rPr>
          <w:rFonts w:ascii="Arial" w:eastAsia="‚l‚r –¾’©" w:hAnsi="Arial" w:cs="Times New Roman"/>
          <w:color w:val="000000"/>
          <w:sz w:val="21"/>
          <w:szCs w:val="20"/>
          <w:lang w:val="en-US" w:eastAsia="ja-JP"/>
        </w:rPr>
        <w:t>items :</w:t>
      </w:r>
      <w:proofErr w:type="gramEnd"/>
    </w:p>
    <w:p w14:paraId="21A83FB8" w14:textId="77777777" w:rsidR="005F0631" w:rsidRPr="005F0631" w:rsidRDefault="005F0631"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a) Acid Concentration Plant capacity – As per Technical datasheet annexed.</w:t>
      </w:r>
    </w:p>
    <w:p w14:paraId="4EA12D4A" w14:textId="77777777" w:rsidR="005F0631" w:rsidRPr="005F0631" w:rsidRDefault="005F0631"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b) Feed Acid Solution quality – As per Technical datasheet annexed.</w:t>
      </w:r>
    </w:p>
    <w:p w14:paraId="1853599C" w14:textId="77777777" w:rsidR="005F0631" w:rsidRPr="005F0631" w:rsidRDefault="005F0631"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c) Product Acid solution flow and quality – As per Technical datasheet annexed.</w:t>
      </w:r>
    </w:p>
    <w:p w14:paraId="50A17476" w14:textId="77777777" w:rsidR="005F0631" w:rsidRPr="005F0631" w:rsidRDefault="005F0631"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d) Recovered Water flow and quality – As per Technical datasheet annexed.</w:t>
      </w:r>
    </w:p>
    <w:p w14:paraId="5CFDB4F2" w14:textId="77777777" w:rsidR="005F0631" w:rsidRPr="005F0631" w:rsidRDefault="005F0631"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e) Utility Steam Requirement – Shall be guaranteed by Bidder.</w:t>
      </w:r>
    </w:p>
    <w:p w14:paraId="0C139F34" w14:textId="77777777" w:rsidR="005F0631" w:rsidRPr="005F0631" w:rsidRDefault="005F0631"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f) Condensate return quantity - Shall be guaranteed by Bidder.</w:t>
      </w:r>
    </w:p>
    <w:p w14:paraId="67CF47F5" w14:textId="77777777" w:rsidR="005F0631" w:rsidRPr="005F0631" w:rsidRDefault="005F0631"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g) Power consumption - Shall be guaranteed by Bidder.</w:t>
      </w:r>
    </w:p>
    <w:p w14:paraId="16087971" w14:textId="77777777" w:rsidR="005F0631" w:rsidRPr="005F0631" w:rsidRDefault="005F0631" w:rsidP="005F0631">
      <w:pPr>
        <w:tabs>
          <w:tab w:val="left" w:pos="240"/>
          <w:tab w:val="left" w:pos="480"/>
          <w:tab w:val="left" w:pos="840"/>
          <w:tab w:val="left" w:pos="1200"/>
          <w:tab w:val="left" w:pos="1560"/>
          <w:tab w:val="left" w:pos="7230"/>
        </w:tabs>
        <w:spacing w:after="120" w:line="300" w:lineRule="atLeast"/>
        <w:jc w:val="both"/>
        <w:rPr>
          <w:rFonts w:ascii="Arial" w:eastAsia="‚l‚r –¾’©" w:hAnsi="Arial" w:cs="Times New Roman"/>
          <w:color w:val="000000"/>
          <w:sz w:val="21"/>
          <w:szCs w:val="20"/>
          <w:lang w:val="en-US" w:eastAsia="ja-JP"/>
        </w:rPr>
      </w:pPr>
    </w:p>
    <w:p w14:paraId="5E27AC0E" w14:textId="77777777" w:rsidR="005F0631" w:rsidRPr="005F0631" w:rsidRDefault="005F0631" w:rsidP="005F0631">
      <w:pPr>
        <w:widowControl w:val="0"/>
        <w:numPr>
          <w:ilvl w:val="0"/>
          <w:numId w:val="1"/>
        </w:numPr>
        <w:spacing w:after="0" w:line="240" w:lineRule="auto"/>
        <w:jc w:val="both"/>
        <w:outlineLvl w:val="0"/>
        <w:rPr>
          <w:rFonts w:ascii="Arial" w:eastAsia="MS Mincho" w:hAnsi="Arial" w:cs="Times New Roman"/>
          <w:b/>
          <w:color w:val="000000"/>
          <w:szCs w:val="20"/>
          <w:u w:val="single"/>
          <w:lang w:val="en-US" w:eastAsia="ja-JP"/>
        </w:rPr>
      </w:pPr>
      <w:r w:rsidRPr="005F0631">
        <w:rPr>
          <w:rFonts w:ascii="Arial" w:eastAsia="MS Mincho" w:hAnsi="Arial" w:cs="Times New Roman"/>
          <w:b/>
          <w:color w:val="000000"/>
          <w:szCs w:val="20"/>
          <w:u w:val="single"/>
          <w:lang w:val="en-US" w:eastAsia="ja-JP"/>
        </w:rPr>
        <w:t>Quality Control Plan (QCP)/ Quality Assurance Plan (QAP)</w:t>
      </w:r>
    </w:p>
    <w:p w14:paraId="33008448" w14:textId="77777777" w:rsidR="005F0631" w:rsidRPr="005F0631" w:rsidRDefault="005F0631" w:rsidP="005F0631">
      <w:pPr>
        <w:widowControl w:val="0"/>
        <w:tabs>
          <w:tab w:val="left" w:pos="1980"/>
        </w:tabs>
        <w:spacing w:before="120" w:after="240" w:line="240" w:lineRule="auto"/>
        <w:ind w:left="425" w:right="389"/>
        <w:jc w:val="both"/>
        <w:rPr>
          <w:rFonts w:ascii="Arial" w:eastAsia="MS Mincho" w:hAnsi="Arial" w:cs="Arial"/>
          <w:lang w:val="en-US"/>
        </w:rPr>
      </w:pPr>
      <w:r w:rsidRPr="005F0631">
        <w:rPr>
          <w:rFonts w:ascii="Arial" w:eastAsia="MS Mincho" w:hAnsi="Arial" w:cs="Arial"/>
          <w:lang w:val="en-US"/>
        </w:rPr>
        <w:t>The Supplier shall be responsible for assuring that his and his sub-suppliers quality control program meets the specified requirements.</w:t>
      </w:r>
    </w:p>
    <w:p w14:paraId="35DF86EA" w14:textId="77777777" w:rsidR="005F0631" w:rsidRPr="005F0631" w:rsidRDefault="005F0631" w:rsidP="005F0631">
      <w:pPr>
        <w:widowControl w:val="0"/>
        <w:suppressAutoHyphens/>
        <w:spacing w:after="0" w:line="240" w:lineRule="auto"/>
        <w:ind w:left="425"/>
        <w:jc w:val="both"/>
        <w:rPr>
          <w:rFonts w:ascii="Arial" w:eastAsia="MS Mincho" w:hAnsi="Arial" w:cs="Arial"/>
          <w:lang w:val="en-US"/>
        </w:rPr>
      </w:pPr>
      <w:r w:rsidRPr="005F0631">
        <w:rPr>
          <w:rFonts w:ascii="Arial" w:eastAsia="MS Mincho" w:hAnsi="Arial" w:cs="Arial"/>
          <w:lang w:val="en-US"/>
        </w:rPr>
        <w:t>The Supplier shall develop a recommended Purchaser inspection point program. This program shall include the design, manufacturing, inspection and testing operations that the Supplier believes may be of interest to Purchaser in demonstrating product quality, whether performed in his own or his sub-suppliers' facilities.  The inspection point program shall be submitted to the Purchaser/Purchaser's Engineer within four weeks of Letter of Intent being issued.</w:t>
      </w:r>
    </w:p>
    <w:p w14:paraId="5B4780CB" w14:textId="77777777" w:rsidR="005F0631" w:rsidRPr="005F0631" w:rsidRDefault="005F0631" w:rsidP="005F0631">
      <w:pPr>
        <w:widowControl w:val="0"/>
        <w:suppressAutoHyphens/>
        <w:spacing w:after="0" w:line="240" w:lineRule="auto"/>
        <w:ind w:left="425"/>
        <w:jc w:val="both"/>
        <w:rPr>
          <w:rFonts w:ascii="Arial" w:eastAsia="MS Mincho" w:hAnsi="Arial" w:cs="Arial"/>
          <w:lang w:val="en-US"/>
        </w:rPr>
      </w:pPr>
    </w:p>
    <w:p w14:paraId="6124D804" w14:textId="77777777" w:rsidR="005F0631" w:rsidRPr="005F0631" w:rsidRDefault="005F0631" w:rsidP="005F0631">
      <w:pPr>
        <w:widowControl w:val="0"/>
        <w:suppressAutoHyphens/>
        <w:spacing w:after="0" w:line="240" w:lineRule="auto"/>
        <w:ind w:left="425"/>
        <w:jc w:val="both"/>
        <w:rPr>
          <w:rFonts w:ascii="Arial" w:eastAsia="MS Mincho" w:hAnsi="Arial" w:cs="Arial"/>
          <w:lang w:val="en-US"/>
        </w:rPr>
      </w:pPr>
      <w:r w:rsidRPr="005F0631">
        <w:rPr>
          <w:rFonts w:ascii="Arial" w:eastAsia="MS Mincho" w:hAnsi="Arial" w:cs="Arial"/>
          <w:lang w:val="en-US"/>
        </w:rPr>
        <w:t xml:space="preserve">Purchaser and/or his designated representative shall have full access to the Supplier's and </w:t>
      </w:r>
      <w:proofErr w:type="gramStart"/>
      <w:r w:rsidRPr="005F0631">
        <w:rPr>
          <w:rFonts w:ascii="Arial" w:eastAsia="MS Mincho" w:hAnsi="Arial" w:cs="Arial"/>
          <w:lang w:val="en-US"/>
        </w:rPr>
        <w:t>sub Supplier's</w:t>
      </w:r>
      <w:proofErr w:type="gramEnd"/>
      <w:r w:rsidRPr="005F0631">
        <w:rPr>
          <w:rFonts w:ascii="Arial" w:eastAsia="MS Mincho" w:hAnsi="Arial" w:cs="Arial"/>
          <w:lang w:val="en-US"/>
        </w:rPr>
        <w:t xml:space="preserve"> facilities and work area for reviewing conformance to the approved QCP/QAP and records and for witnessing of inspections and tests. Purchaser/Purchaser's Engineer shall be notified ten (10) working days if inspection is in India and </w:t>
      </w:r>
      <w:proofErr w:type="gramStart"/>
      <w:r w:rsidRPr="005F0631">
        <w:rPr>
          <w:rFonts w:ascii="Arial" w:eastAsia="MS Mincho" w:hAnsi="Arial" w:cs="Arial"/>
          <w:lang w:val="en-US"/>
        </w:rPr>
        <w:t>twenty one</w:t>
      </w:r>
      <w:proofErr w:type="gramEnd"/>
      <w:r w:rsidRPr="005F0631">
        <w:rPr>
          <w:rFonts w:ascii="Arial" w:eastAsia="MS Mincho" w:hAnsi="Arial" w:cs="Arial"/>
          <w:lang w:val="en-US"/>
        </w:rPr>
        <w:t xml:space="preserve"> (21) working days if inspection to be carried outside India prior to the start of the tests and inspection points as specified by Purchaser.</w:t>
      </w:r>
    </w:p>
    <w:p w14:paraId="5D7FFD59" w14:textId="77777777" w:rsidR="005F0631" w:rsidRPr="005F0631" w:rsidRDefault="005F0631" w:rsidP="005F0631">
      <w:pPr>
        <w:widowControl w:val="0"/>
        <w:suppressAutoHyphens/>
        <w:spacing w:after="0" w:line="240" w:lineRule="auto"/>
        <w:ind w:left="425"/>
        <w:jc w:val="both"/>
        <w:rPr>
          <w:rFonts w:ascii="Arial" w:eastAsia="MS Mincho" w:hAnsi="Arial" w:cs="Arial"/>
          <w:lang w:val="en-US"/>
        </w:rPr>
      </w:pPr>
    </w:p>
    <w:p w14:paraId="12272EC1" w14:textId="77777777" w:rsidR="005F0631" w:rsidRPr="005F0631" w:rsidRDefault="005F0631" w:rsidP="005F0631">
      <w:pPr>
        <w:widowControl w:val="0"/>
        <w:suppressAutoHyphens/>
        <w:spacing w:after="0" w:line="240" w:lineRule="auto"/>
        <w:ind w:left="425"/>
        <w:jc w:val="both"/>
        <w:rPr>
          <w:rFonts w:ascii="Arial" w:eastAsia="MS Mincho" w:hAnsi="Arial" w:cs="Arial"/>
          <w:lang w:val="en-US"/>
        </w:rPr>
      </w:pPr>
      <w:r w:rsidRPr="005F0631">
        <w:rPr>
          <w:rFonts w:ascii="Arial" w:eastAsia="MS Mincho" w:hAnsi="Arial" w:cs="Arial"/>
          <w:lang w:val="en-US"/>
        </w:rPr>
        <w:t>Supplier shall have methods in place to assure that items and services including subcontracted items and services, comply with this Specification.  Supplier shall describe these methods in his proposal.</w:t>
      </w:r>
    </w:p>
    <w:p w14:paraId="0439596A" w14:textId="77777777" w:rsidR="005F0631" w:rsidRPr="005F0631" w:rsidRDefault="005F0631" w:rsidP="005F0631">
      <w:pPr>
        <w:widowControl w:val="0"/>
        <w:suppressAutoHyphens/>
        <w:spacing w:after="0" w:line="240" w:lineRule="auto"/>
        <w:ind w:left="425"/>
        <w:jc w:val="both"/>
        <w:rPr>
          <w:rFonts w:ascii="Arial" w:eastAsia="MS Mincho" w:hAnsi="Arial" w:cs="Arial"/>
          <w:lang w:val="en-US"/>
        </w:rPr>
      </w:pPr>
    </w:p>
    <w:p w14:paraId="2727ECEF" w14:textId="77777777" w:rsidR="005F0631" w:rsidRPr="005F0631" w:rsidRDefault="005F0631" w:rsidP="005F0631">
      <w:pPr>
        <w:widowControl w:val="0"/>
        <w:suppressAutoHyphens/>
        <w:spacing w:after="0" w:line="240" w:lineRule="auto"/>
        <w:ind w:left="425"/>
        <w:jc w:val="both"/>
        <w:rPr>
          <w:rFonts w:ascii="Arial" w:eastAsia="MS Mincho" w:hAnsi="Arial" w:cs="Arial"/>
          <w:lang w:val="en-US"/>
        </w:rPr>
      </w:pPr>
      <w:r w:rsidRPr="005F0631">
        <w:rPr>
          <w:rFonts w:ascii="Arial" w:eastAsia="MS Mincho" w:hAnsi="Arial" w:cs="Arial"/>
          <w:lang w:val="en-US"/>
        </w:rPr>
        <w:t>All manufacturing, processing, testing and inspection operations affecting the equipment or material may be subject to surveillance by Purchaser or Purchaser's Engineer.</w:t>
      </w:r>
    </w:p>
    <w:p w14:paraId="41B953DB" w14:textId="77777777" w:rsidR="005F0631" w:rsidRPr="005F0631" w:rsidRDefault="005F0631" w:rsidP="005F0631">
      <w:pPr>
        <w:widowControl w:val="0"/>
        <w:suppressAutoHyphens/>
        <w:spacing w:after="0" w:line="240" w:lineRule="auto"/>
        <w:ind w:left="425"/>
        <w:jc w:val="both"/>
        <w:rPr>
          <w:rFonts w:ascii="Arial" w:eastAsia="MS Mincho" w:hAnsi="Arial" w:cs="Arial"/>
          <w:lang w:val="en-US"/>
        </w:rPr>
      </w:pPr>
    </w:p>
    <w:p w14:paraId="7DD2D9E3" w14:textId="77777777" w:rsidR="005F0631" w:rsidRPr="005F0631" w:rsidRDefault="005F0631" w:rsidP="005F0631">
      <w:pPr>
        <w:widowControl w:val="0"/>
        <w:suppressAutoHyphens/>
        <w:spacing w:after="0" w:line="240" w:lineRule="auto"/>
        <w:ind w:left="425"/>
        <w:jc w:val="both"/>
        <w:rPr>
          <w:rFonts w:ascii="Arial" w:eastAsia="MS Mincho" w:hAnsi="Arial" w:cs="Arial"/>
          <w:lang w:val="en-US"/>
        </w:rPr>
      </w:pPr>
      <w:r w:rsidRPr="005F0631">
        <w:rPr>
          <w:rFonts w:ascii="Arial" w:eastAsia="MS Mincho" w:hAnsi="Arial" w:cs="Arial"/>
          <w:lang w:val="en-US"/>
        </w:rPr>
        <w:t>Prior to production, Supplier shall submit to Purchaser a fabrication sequence describing inspection and/or tests to be performed, for use in determining inspection points that Purchaser may desire to witness.  The Purchaser shall advise the Supplier, prior to production, of those fabrication steps and shop inspection points that the Purchaser desires to witness, and shall identify which of these points require work to be stopped pending written authorization to proceed from Purchaser/Purchaser's Engineer.</w:t>
      </w:r>
    </w:p>
    <w:p w14:paraId="1CFDD7CC" w14:textId="77777777" w:rsidR="005F0631" w:rsidRPr="005F0631" w:rsidRDefault="005F0631" w:rsidP="005F0631">
      <w:pPr>
        <w:widowControl w:val="0"/>
        <w:suppressAutoHyphens/>
        <w:spacing w:after="0" w:line="240" w:lineRule="auto"/>
        <w:ind w:left="425"/>
        <w:jc w:val="both"/>
        <w:rPr>
          <w:rFonts w:ascii="Arial" w:eastAsia="MS Mincho" w:hAnsi="Arial" w:cs="Arial"/>
          <w:lang w:val="en-US"/>
        </w:rPr>
      </w:pPr>
    </w:p>
    <w:p w14:paraId="514C6A2D" w14:textId="77777777" w:rsidR="005F0631" w:rsidRPr="005F0631" w:rsidRDefault="005F0631" w:rsidP="005F0631">
      <w:pPr>
        <w:widowControl w:val="0"/>
        <w:suppressAutoHyphens/>
        <w:spacing w:after="0" w:line="240" w:lineRule="auto"/>
        <w:ind w:left="425"/>
        <w:jc w:val="both"/>
        <w:rPr>
          <w:rFonts w:ascii="Arial" w:eastAsia="MS Mincho" w:hAnsi="Arial" w:cs="Arial"/>
          <w:lang w:val="en-US"/>
        </w:rPr>
      </w:pPr>
      <w:r w:rsidRPr="005F0631">
        <w:rPr>
          <w:rFonts w:ascii="Arial" w:eastAsia="MS Mincho" w:hAnsi="Arial" w:cs="Arial"/>
          <w:lang w:val="en-US"/>
        </w:rPr>
        <w:t xml:space="preserve">For fabrication steps and tests that Purchaser desires to witness, Supplier shall give ten (10) working days if in India and </w:t>
      </w:r>
      <w:proofErr w:type="gramStart"/>
      <w:r w:rsidRPr="005F0631">
        <w:rPr>
          <w:rFonts w:ascii="Arial" w:eastAsia="MS Mincho" w:hAnsi="Arial" w:cs="Arial"/>
          <w:lang w:val="en-US"/>
        </w:rPr>
        <w:t>twenty one</w:t>
      </w:r>
      <w:proofErr w:type="gramEnd"/>
      <w:r w:rsidRPr="005F0631">
        <w:rPr>
          <w:rFonts w:ascii="Arial" w:eastAsia="MS Mincho" w:hAnsi="Arial" w:cs="Arial"/>
          <w:lang w:val="en-US"/>
        </w:rPr>
        <w:t xml:space="preserve"> (21) working days if in abroad for notice of witness points, and fifteen (15) working days if in India and twenty eight (28) working days if in abroad for notice of hold points.  Notification of hold or witness points shall not be considered to have been given until Purchaser has acknowledged receipt of such notification.</w:t>
      </w:r>
    </w:p>
    <w:p w14:paraId="7B921B9B" w14:textId="77777777" w:rsidR="005F0631" w:rsidRPr="005F0631" w:rsidRDefault="005F0631" w:rsidP="005F0631">
      <w:pPr>
        <w:widowControl w:val="0"/>
        <w:suppressAutoHyphens/>
        <w:spacing w:after="0" w:line="240" w:lineRule="auto"/>
        <w:ind w:left="425"/>
        <w:jc w:val="both"/>
        <w:rPr>
          <w:rFonts w:ascii="Arial" w:eastAsia="MS Mincho" w:hAnsi="Arial" w:cs="Arial"/>
          <w:lang w:val="en-US"/>
        </w:rPr>
      </w:pPr>
    </w:p>
    <w:p w14:paraId="2F3A12A7" w14:textId="77777777" w:rsidR="005F0631" w:rsidRPr="005F0631" w:rsidRDefault="005F0631" w:rsidP="005F0631">
      <w:pPr>
        <w:widowControl w:val="0"/>
        <w:suppressAutoHyphens/>
        <w:spacing w:after="0" w:line="240" w:lineRule="auto"/>
        <w:ind w:left="425"/>
        <w:jc w:val="both"/>
        <w:rPr>
          <w:rFonts w:ascii="Arial" w:eastAsia="MS Mincho" w:hAnsi="Arial" w:cs="Arial"/>
          <w:lang w:val="en-US"/>
        </w:rPr>
      </w:pPr>
      <w:r w:rsidRPr="005F0631">
        <w:rPr>
          <w:rFonts w:ascii="Arial" w:eastAsia="MS Mincho" w:hAnsi="Arial" w:cs="Arial"/>
          <w:lang w:val="en-US"/>
        </w:rPr>
        <w:t xml:space="preserve">In the event of non-conformance of materials or equipment, the Supplier is to prepare a `Non-conformance Report'.  This will be signed jointly by the Supplier and the Purchaser's Engineer.  Each Non-conformance Report shall be dealt with on a `VERY URGENT' basis.  All deviations from this Specification must be documented and referred to Purchaser for written disposition. </w:t>
      </w:r>
    </w:p>
    <w:p w14:paraId="61EA688F" w14:textId="77777777" w:rsidR="005F0631" w:rsidRPr="005F0631" w:rsidRDefault="005F0631" w:rsidP="005F0631">
      <w:pPr>
        <w:widowControl w:val="0"/>
        <w:suppressAutoHyphens/>
        <w:spacing w:after="0" w:line="240" w:lineRule="auto"/>
        <w:ind w:left="425"/>
        <w:jc w:val="both"/>
        <w:rPr>
          <w:rFonts w:ascii="Arial" w:eastAsia="MS Mincho" w:hAnsi="Arial" w:cs="Arial"/>
          <w:lang w:val="en-US"/>
        </w:rPr>
      </w:pPr>
    </w:p>
    <w:p w14:paraId="78BA1242" w14:textId="77777777" w:rsidR="005F0631" w:rsidRPr="005F0631" w:rsidRDefault="005F0631" w:rsidP="005F0631">
      <w:pPr>
        <w:widowControl w:val="0"/>
        <w:suppressAutoHyphens/>
        <w:spacing w:after="0" w:line="240" w:lineRule="auto"/>
        <w:ind w:left="425"/>
        <w:jc w:val="both"/>
        <w:rPr>
          <w:rFonts w:ascii="Arial" w:eastAsia="MS Mincho" w:hAnsi="Arial" w:cs="Arial"/>
          <w:lang w:val="en-US"/>
        </w:rPr>
      </w:pPr>
      <w:r w:rsidRPr="005F0631">
        <w:rPr>
          <w:rFonts w:ascii="Arial" w:eastAsia="MS Mincho" w:hAnsi="Arial" w:cs="Arial"/>
          <w:lang w:val="en-US"/>
        </w:rPr>
        <w:t>The Supplier shall indicate the name of the manufacturer and place of test and inspection for each equipment supplied by him in the offer.</w:t>
      </w:r>
    </w:p>
    <w:p w14:paraId="155B65CA"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6E5CBAF1"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767C911B"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23D7A5D5" w14:textId="77777777" w:rsidR="005F0631" w:rsidRPr="005F0631" w:rsidRDefault="005F0631" w:rsidP="005F0631">
      <w:pPr>
        <w:widowControl w:val="0"/>
        <w:numPr>
          <w:ilvl w:val="0"/>
          <w:numId w:val="1"/>
        </w:numPr>
        <w:spacing w:after="0" w:line="240" w:lineRule="auto"/>
        <w:jc w:val="both"/>
        <w:outlineLvl w:val="0"/>
        <w:rPr>
          <w:rFonts w:ascii="Arial" w:eastAsia="MS Mincho" w:hAnsi="Arial" w:cs="Times New Roman"/>
          <w:b/>
          <w:color w:val="000000"/>
          <w:szCs w:val="20"/>
          <w:u w:val="single"/>
          <w:lang w:val="en-US" w:eastAsia="ja-JP"/>
        </w:rPr>
      </w:pPr>
      <w:r w:rsidRPr="005F0631">
        <w:rPr>
          <w:rFonts w:ascii="Arial" w:eastAsia="MS Mincho" w:hAnsi="Arial" w:cs="Times New Roman"/>
          <w:b/>
          <w:color w:val="000000"/>
          <w:szCs w:val="20"/>
          <w:u w:val="single"/>
          <w:lang w:val="en-US" w:eastAsia="ja-JP"/>
        </w:rPr>
        <w:t>Inspection and Testing</w:t>
      </w:r>
    </w:p>
    <w:p w14:paraId="23019AF2"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0FA20318" w14:textId="77777777" w:rsidR="005F0631" w:rsidRPr="005F0631" w:rsidRDefault="005F0631" w:rsidP="005F0631">
      <w:pPr>
        <w:spacing w:after="0" w:line="240" w:lineRule="auto"/>
        <w:ind w:left="425"/>
        <w:jc w:val="both"/>
        <w:outlineLvl w:val="0"/>
        <w:rPr>
          <w:rFonts w:ascii="Arial" w:eastAsia="MS Mincho" w:hAnsi="Arial" w:cs="Times New Roman"/>
          <w:color w:val="000000"/>
          <w:szCs w:val="20"/>
          <w:lang w:val="en-US" w:eastAsia="ja-JP"/>
        </w:rPr>
      </w:pPr>
      <w:r w:rsidRPr="005F0631">
        <w:rPr>
          <w:rFonts w:ascii="Arial" w:eastAsia="MS Mincho" w:hAnsi="Arial" w:cs="Times New Roman"/>
          <w:color w:val="000000"/>
          <w:szCs w:val="20"/>
          <w:lang w:val="en-US" w:eastAsia="ja-JP"/>
        </w:rPr>
        <w:t>Given below a Standard Inspection and Testing requirement (ITR). The relevant test for the specified equipment shall be applicable as per this document</w:t>
      </w:r>
    </w:p>
    <w:p w14:paraId="555D66A4"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7B3780E2" w14:textId="77777777" w:rsidR="005F0631" w:rsidRPr="005F0631" w:rsidRDefault="005F0631" w:rsidP="005F0631">
      <w:pPr>
        <w:widowControl w:val="0"/>
        <w:suppressAutoHyphens/>
        <w:spacing w:after="0" w:line="240" w:lineRule="auto"/>
        <w:ind w:left="425"/>
        <w:jc w:val="both"/>
        <w:rPr>
          <w:rFonts w:ascii="Arial" w:eastAsia="MS Mincho" w:hAnsi="Arial" w:cs="Arial"/>
          <w:spacing w:val="-2"/>
          <w:szCs w:val="20"/>
          <w:lang w:val="en-US"/>
        </w:rPr>
      </w:pPr>
      <w:r w:rsidRPr="005F0631">
        <w:rPr>
          <w:rFonts w:ascii="Arial" w:eastAsia="MS Mincho" w:hAnsi="Arial" w:cs="Arial"/>
          <w:lang w:val="en-US"/>
        </w:rPr>
        <w:t>1)</w:t>
      </w:r>
      <w:r w:rsidRPr="005F0631">
        <w:rPr>
          <w:rFonts w:ascii="Arial" w:eastAsia="MS Mincho" w:hAnsi="Arial" w:cs="Arial"/>
          <w:lang w:val="en-US"/>
        </w:rPr>
        <w:tab/>
      </w:r>
      <w:r w:rsidRPr="005F0631">
        <w:rPr>
          <w:rFonts w:ascii="Arial" w:eastAsia="MS Mincho" w:hAnsi="Arial" w:cs="Arial"/>
          <w:spacing w:val="-2"/>
          <w:szCs w:val="20"/>
          <w:lang w:val="en-US"/>
        </w:rPr>
        <w:t xml:space="preserve">The Supplier shall conduct all tests and inspections required to ensure that the equipment furnished shall conform to the requirements of this specification and in compliance with requirements of applicable Codes and Standards. The particulars of the proposed tests and the procedures for the tests shall be submitted to the Purchaser for approval before conducting the tests. The Purchaser's representative shall be given full access to all tests. The Supplier shall intimate the Purchaser well in advance (at least 15 </w:t>
      </w:r>
      <w:proofErr w:type="spellStart"/>
      <w:r w:rsidRPr="005F0631">
        <w:rPr>
          <w:rFonts w:ascii="Arial" w:eastAsia="MS Mincho" w:hAnsi="Arial" w:cs="Arial"/>
          <w:spacing w:val="-2"/>
          <w:szCs w:val="20"/>
          <w:lang w:val="en-US"/>
        </w:rPr>
        <w:t>days notice</w:t>
      </w:r>
      <w:proofErr w:type="spellEnd"/>
      <w:r w:rsidRPr="005F0631">
        <w:rPr>
          <w:rFonts w:ascii="Arial" w:eastAsia="MS Mincho" w:hAnsi="Arial" w:cs="Arial"/>
          <w:spacing w:val="-2"/>
          <w:szCs w:val="20"/>
          <w:lang w:val="en-US"/>
        </w:rPr>
        <w:t>) so that if desired his representative can witness the test.</w:t>
      </w:r>
    </w:p>
    <w:p w14:paraId="1B58601B" w14:textId="77777777" w:rsidR="005F0631" w:rsidRPr="005F0631" w:rsidRDefault="005F0631" w:rsidP="005F0631">
      <w:pPr>
        <w:widowControl w:val="0"/>
        <w:suppressAutoHyphens/>
        <w:spacing w:after="0" w:line="360" w:lineRule="auto"/>
        <w:ind w:left="425"/>
        <w:jc w:val="both"/>
        <w:rPr>
          <w:rFonts w:ascii="Arial" w:eastAsia="MS Mincho" w:hAnsi="Arial" w:cs="Arial"/>
          <w:spacing w:val="-2"/>
          <w:szCs w:val="20"/>
          <w:lang w:val="en-US"/>
        </w:rPr>
      </w:pPr>
    </w:p>
    <w:p w14:paraId="286BA4FB" w14:textId="77777777" w:rsidR="005F0631" w:rsidRPr="005F0631" w:rsidRDefault="005F0631" w:rsidP="005F0631">
      <w:pPr>
        <w:widowControl w:val="0"/>
        <w:suppressAutoHyphens/>
        <w:spacing w:after="0" w:line="240" w:lineRule="auto"/>
        <w:ind w:left="425"/>
        <w:jc w:val="both"/>
        <w:rPr>
          <w:rFonts w:ascii="Arial" w:eastAsia="MS Mincho" w:hAnsi="Arial" w:cs="Arial"/>
          <w:spacing w:val="-2"/>
          <w:szCs w:val="20"/>
          <w:lang w:val="en-US"/>
        </w:rPr>
      </w:pPr>
      <w:r w:rsidRPr="005F0631">
        <w:rPr>
          <w:rFonts w:ascii="Arial" w:eastAsia="MS Mincho" w:hAnsi="Arial" w:cs="Arial"/>
          <w:spacing w:val="-2"/>
          <w:szCs w:val="20"/>
          <w:lang w:val="en-US"/>
        </w:rPr>
        <w:t>2)</w:t>
      </w:r>
      <w:r w:rsidRPr="005F0631">
        <w:rPr>
          <w:rFonts w:ascii="Arial" w:eastAsia="MS Mincho" w:hAnsi="Arial" w:cs="Arial"/>
          <w:spacing w:val="-2"/>
          <w:szCs w:val="20"/>
          <w:lang w:val="en-US"/>
        </w:rPr>
        <w:tab/>
        <w:t>Where stage inspection is to be witnessed by Purchaser, in addition to above, the Supplier shall submit to the Purchaser at the initiation of the contract, the detailed PERT</w:t>
      </w:r>
      <w:r w:rsidRPr="005F0631">
        <w:rPr>
          <w:rFonts w:ascii="Arial" w:eastAsia="MS Mincho" w:hAnsi="Arial" w:cs="Arial"/>
          <w:spacing w:val="-2"/>
          <w:szCs w:val="20"/>
          <w:lang w:val="en-US"/>
        </w:rPr>
        <w:noBreakHyphen/>
        <w:t xml:space="preserve">Chart showing the manufacturing </w:t>
      </w:r>
      <w:proofErr w:type="spellStart"/>
      <w:r w:rsidRPr="005F0631">
        <w:rPr>
          <w:rFonts w:ascii="Arial" w:eastAsia="MS Mincho" w:hAnsi="Arial" w:cs="Arial"/>
          <w:spacing w:val="-2"/>
          <w:szCs w:val="20"/>
          <w:lang w:val="en-US"/>
        </w:rPr>
        <w:t>programme</w:t>
      </w:r>
      <w:proofErr w:type="spellEnd"/>
      <w:r w:rsidRPr="005F0631">
        <w:rPr>
          <w:rFonts w:ascii="Arial" w:eastAsia="MS Mincho" w:hAnsi="Arial" w:cs="Arial"/>
          <w:spacing w:val="-2"/>
          <w:szCs w:val="20"/>
          <w:lang w:val="en-US"/>
        </w:rPr>
        <w:t xml:space="preserve"> and indicating the period where Purchaser or his </w:t>
      </w:r>
      <w:proofErr w:type="spellStart"/>
      <w:r w:rsidRPr="005F0631">
        <w:rPr>
          <w:rFonts w:ascii="Arial" w:eastAsia="MS Mincho" w:hAnsi="Arial" w:cs="Arial"/>
          <w:spacing w:val="-2"/>
          <w:szCs w:val="20"/>
          <w:lang w:val="en-US"/>
        </w:rPr>
        <w:t>authorised</w:t>
      </w:r>
      <w:proofErr w:type="spellEnd"/>
      <w:r w:rsidRPr="005F0631">
        <w:rPr>
          <w:rFonts w:ascii="Arial" w:eastAsia="MS Mincho" w:hAnsi="Arial" w:cs="Arial"/>
          <w:spacing w:val="-2"/>
          <w:szCs w:val="20"/>
          <w:lang w:val="en-US"/>
        </w:rPr>
        <w:t xml:space="preserve"> inspecting agency is required at the shop.</w:t>
      </w:r>
    </w:p>
    <w:p w14:paraId="44A4FB5D" w14:textId="77777777" w:rsidR="005F0631" w:rsidRPr="005F0631" w:rsidRDefault="005F0631" w:rsidP="005F0631">
      <w:pPr>
        <w:widowControl w:val="0"/>
        <w:suppressAutoHyphens/>
        <w:spacing w:after="0" w:line="360" w:lineRule="auto"/>
        <w:ind w:left="425"/>
        <w:jc w:val="both"/>
        <w:rPr>
          <w:rFonts w:ascii="Arial" w:eastAsia="MS Mincho" w:hAnsi="Arial" w:cs="Arial"/>
          <w:spacing w:val="-2"/>
          <w:szCs w:val="20"/>
          <w:lang w:val="en-US"/>
        </w:rPr>
      </w:pPr>
    </w:p>
    <w:p w14:paraId="084BF1E2" w14:textId="77777777" w:rsidR="005F0631" w:rsidRPr="005F0631" w:rsidRDefault="005F0631" w:rsidP="005F0631">
      <w:pPr>
        <w:widowControl w:val="0"/>
        <w:suppressAutoHyphens/>
        <w:spacing w:after="0" w:line="360" w:lineRule="auto"/>
        <w:ind w:left="425"/>
        <w:jc w:val="both"/>
        <w:rPr>
          <w:rFonts w:ascii="Arial" w:eastAsia="MS Mincho" w:hAnsi="Arial" w:cs="Arial"/>
          <w:spacing w:val="-2"/>
          <w:szCs w:val="20"/>
          <w:lang w:val="en-US"/>
        </w:rPr>
      </w:pPr>
      <w:r w:rsidRPr="005F0631">
        <w:rPr>
          <w:rFonts w:ascii="Arial" w:eastAsia="MS Mincho" w:hAnsi="Arial" w:cs="Arial"/>
          <w:spacing w:val="-2"/>
          <w:szCs w:val="20"/>
          <w:lang w:val="en-US"/>
        </w:rPr>
        <w:t>3)</w:t>
      </w:r>
      <w:r w:rsidRPr="005F0631">
        <w:rPr>
          <w:rFonts w:ascii="Arial" w:eastAsia="MS Mincho" w:hAnsi="Arial" w:cs="Arial"/>
          <w:spacing w:val="-2"/>
          <w:szCs w:val="20"/>
          <w:lang w:val="en-US"/>
        </w:rPr>
        <w:tab/>
      </w:r>
      <w:r w:rsidRPr="005F0631">
        <w:rPr>
          <w:rFonts w:ascii="Arial" w:eastAsia="MS Mincho" w:hAnsi="Arial" w:cs="Arial"/>
          <w:b/>
          <w:spacing w:val="-2"/>
          <w:szCs w:val="20"/>
          <w:lang w:val="en-US"/>
        </w:rPr>
        <w:t xml:space="preserve">Shop Tests  </w:t>
      </w:r>
    </w:p>
    <w:p w14:paraId="648B2F6F" w14:textId="77777777" w:rsidR="005F0631" w:rsidRPr="005F0631" w:rsidRDefault="005F0631" w:rsidP="005F0631">
      <w:pPr>
        <w:widowControl w:val="0"/>
        <w:tabs>
          <w:tab w:val="left" w:pos="540"/>
          <w:tab w:val="left" w:pos="2160"/>
        </w:tabs>
        <w:suppressAutoHyphens/>
        <w:spacing w:after="0" w:line="360" w:lineRule="auto"/>
        <w:ind w:left="425"/>
        <w:jc w:val="both"/>
        <w:rPr>
          <w:rFonts w:ascii="Arial" w:eastAsia="MS Mincho" w:hAnsi="Arial" w:cs="Arial"/>
          <w:spacing w:val="-2"/>
          <w:szCs w:val="20"/>
          <w:lang w:val="en-US"/>
        </w:rPr>
      </w:pPr>
      <w:r w:rsidRPr="005F0631">
        <w:rPr>
          <w:rFonts w:ascii="Arial" w:eastAsia="MS Mincho" w:hAnsi="Arial" w:cs="Arial"/>
          <w:spacing w:val="-2"/>
          <w:szCs w:val="20"/>
          <w:lang w:val="en-US"/>
        </w:rPr>
        <w:t>3-</w:t>
      </w:r>
      <w:proofErr w:type="gramStart"/>
      <w:r w:rsidRPr="005F0631">
        <w:rPr>
          <w:rFonts w:ascii="Arial" w:eastAsia="MS Mincho" w:hAnsi="Arial" w:cs="Arial"/>
          <w:spacing w:val="-2"/>
          <w:szCs w:val="20"/>
          <w:lang w:val="en-US"/>
        </w:rPr>
        <w:t>1)Material</w:t>
      </w:r>
      <w:proofErr w:type="gramEnd"/>
      <w:r w:rsidRPr="005F0631">
        <w:rPr>
          <w:rFonts w:ascii="Arial" w:eastAsia="MS Mincho" w:hAnsi="Arial" w:cs="Arial"/>
          <w:spacing w:val="-2"/>
          <w:szCs w:val="20"/>
          <w:lang w:val="en-US"/>
        </w:rPr>
        <w:t xml:space="preserve"> Test</w:t>
      </w:r>
    </w:p>
    <w:p w14:paraId="4AA7A857" w14:textId="77777777" w:rsidR="005F0631" w:rsidRPr="005F0631" w:rsidRDefault="005F0631" w:rsidP="005F0631">
      <w:pPr>
        <w:widowControl w:val="0"/>
        <w:suppressAutoHyphens/>
        <w:spacing w:after="240" w:line="240" w:lineRule="auto"/>
        <w:ind w:left="425"/>
        <w:jc w:val="both"/>
        <w:rPr>
          <w:rFonts w:ascii="Arial" w:eastAsia="MS Mincho" w:hAnsi="Arial" w:cs="Arial"/>
          <w:spacing w:val="-2"/>
          <w:szCs w:val="20"/>
          <w:lang w:val="en-US"/>
        </w:rPr>
      </w:pPr>
      <w:proofErr w:type="spellStart"/>
      <w:r w:rsidRPr="005F0631">
        <w:rPr>
          <w:rFonts w:ascii="Arial" w:eastAsia="MS Mincho" w:hAnsi="Arial" w:cs="Arial"/>
          <w:spacing w:val="-2"/>
          <w:szCs w:val="20"/>
          <w:lang w:val="en-US"/>
        </w:rPr>
        <w:t>i</w:t>
      </w:r>
      <w:proofErr w:type="spellEnd"/>
      <w:r w:rsidRPr="005F0631">
        <w:rPr>
          <w:rFonts w:ascii="Arial" w:eastAsia="MS Mincho" w:hAnsi="Arial" w:cs="Arial"/>
          <w:spacing w:val="-2"/>
          <w:szCs w:val="20"/>
          <w:lang w:val="en-US"/>
        </w:rPr>
        <w:t xml:space="preserve">) </w:t>
      </w:r>
      <w:r w:rsidRPr="005F0631">
        <w:rPr>
          <w:rFonts w:ascii="Arial" w:eastAsia="MS Mincho" w:hAnsi="Arial" w:cs="Arial"/>
          <w:spacing w:val="-2"/>
          <w:szCs w:val="20"/>
          <w:lang w:val="en-US"/>
        </w:rPr>
        <w:tab/>
        <w:t>All materials used for construction shall be of tested quality. Physical and Chemical tests of materials shall be conducted as per the relevant standards and test certificates shall be made available to the Purchaser. If demanded by Purchaser’s inspector, proof of use of only tested quality material shall be furnished.</w:t>
      </w:r>
    </w:p>
    <w:p w14:paraId="1CF1E47B" w14:textId="77777777" w:rsidR="005F0631" w:rsidRPr="005F0631" w:rsidRDefault="005F0631" w:rsidP="005F0631">
      <w:pPr>
        <w:widowControl w:val="0"/>
        <w:suppressAutoHyphens/>
        <w:spacing w:after="240" w:line="240" w:lineRule="auto"/>
        <w:ind w:left="425"/>
        <w:jc w:val="both"/>
        <w:rPr>
          <w:rFonts w:ascii="Arial" w:eastAsia="MS Mincho" w:hAnsi="Arial" w:cs="Arial"/>
          <w:spacing w:val="-2"/>
          <w:szCs w:val="20"/>
          <w:lang w:val="en-US"/>
        </w:rPr>
      </w:pPr>
      <w:r w:rsidRPr="005F0631">
        <w:rPr>
          <w:rFonts w:ascii="Arial" w:eastAsia="MS Mincho" w:hAnsi="Arial" w:cs="Arial"/>
          <w:spacing w:val="-2"/>
          <w:szCs w:val="20"/>
          <w:lang w:val="en-US"/>
        </w:rPr>
        <w:t xml:space="preserve">ii) </w:t>
      </w:r>
      <w:r w:rsidRPr="005F0631">
        <w:rPr>
          <w:rFonts w:ascii="Arial" w:eastAsia="MS Mincho" w:hAnsi="Arial" w:cs="Arial"/>
          <w:spacing w:val="-2"/>
          <w:szCs w:val="20"/>
          <w:lang w:val="en-US"/>
        </w:rPr>
        <w:tab/>
        <w:t>Where stage inspection is to be witnessed by Purchaser, all material test certificates shall be correlated and verified with the actual material used for construction by Purchaser’s inspector who shall stamp the material. In case mill test certificates for the materials are not available, the Supplier shall carry out physical and chemical tests at his own cost from a testing agency, approved by the Purchaser, as per the requirement of specified material standard. The samples for physical and chemical testing shall be drawn up in presence of Purchaser’s inspector who shall also witness the testing.</w:t>
      </w:r>
    </w:p>
    <w:p w14:paraId="06D6F21E" w14:textId="77777777" w:rsidR="005F0631" w:rsidRPr="005F0631" w:rsidRDefault="005F0631" w:rsidP="005F0631">
      <w:pPr>
        <w:widowControl w:val="0"/>
        <w:suppressAutoHyphens/>
        <w:spacing w:after="240" w:line="240" w:lineRule="auto"/>
        <w:ind w:left="425"/>
        <w:jc w:val="both"/>
        <w:rPr>
          <w:rFonts w:ascii="Arial" w:eastAsia="MS Mincho" w:hAnsi="Arial" w:cs="Arial"/>
          <w:spacing w:val="-2"/>
          <w:szCs w:val="20"/>
          <w:lang w:val="en-US"/>
        </w:rPr>
      </w:pPr>
      <w:r w:rsidRPr="005F0631">
        <w:rPr>
          <w:rFonts w:ascii="Arial" w:eastAsia="MS Mincho" w:hAnsi="Arial" w:cs="Arial"/>
          <w:spacing w:val="-2"/>
          <w:szCs w:val="20"/>
          <w:lang w:val="en-US"/>
        </w:rPr>
        <w:t xml:space="preserve">iii) </w:t>
      </w:r>
      <w:r w:rsidRPr="005F0631">
        <w:rPr>
          <w:rFonts w:ascii="Arial" w:eastAsia="MS Mincho" w:hAnsi="Arial" w:cs="Arial"/>
          <w:spacing w:val="-2"/>
          <w:szCs w:val="20"/>
          <w:lang w:val="en-US"/>
        </w:rPr>
        <w:tab/>
        <w:t>All castings shall be sound, clean and free from porosity, blow holes, hard spots and other harmful defects.</w:t>
      </w:r>
    </w:p>
    <w:p w14:paraId="7F131B8C" w14:textId="77777777" w:rsidR="005F0631" w:rsidRPr="005F0631" w:rsidRDefault="005F0631" w:rsidP="005F0631">
      <w:pPr>
        <w:widowControl w:val="0"/>
        <w:suppressAutoHyphens/>
        <w:spacing w:after="240" w:line="240" w:lineRule="auto"/>
        <w:ind w:left="425"/>
        <w:jc w:val="both"/>
        <w:rPr>
          <w:rFonts w:ascii="Arial" w:eastAsia="MS Mincho" w:hAnsi="Arial" w:cs="Arial"/>
          <w:spacing w:val="-2"/>
          <w:szCs w:val="20"/>
          <w:lang w:val="en-US"/>
        </w:rPr>
      </w:pPr>
      <w:r w:rsidRPr="005F0631">
        <w:rPr>
          <w:rFonts w:ascii="Arial" w:eastAsia="MS Mincho" w:hAnsi="Arial" w:cs="Arial"/>
          <w:spacing w:val="-2"/>
          <w:szCs w:val="20"/>
          <w:lang w:val="en-US"/>
        </w:rPr>
        <w:t xml:space="preserve">iv) </w:t>
      </w:r>
      <w:r w:rsidRPr="005F0631">
        <w:rPr>
          <w:rFonts w:ascii="Arial" w:eastAsia="MS Mincho" w:hAnsi="Arial" w:cs="Arial"/>
          <w:spacing w:val="-2"/>
          <w:szCs w:val="20"/>
          <w:lang w:val="en-US"/>
        </w:rPr>
        <w:tab/>
        <w:t xml:space="preserve">The equipment system components shall be subjected to non-destructive testing (NDT) like Radiography, Ultrasonic test, Magnetic particle test, Liquid penetration test etc. as required &amp; QAP must be approved by the Purchaser </w:t>
      </w:r>
      <w:proofErr w:type="gramStart"/>
      <w:r w:rsidRPr="005F0631">
        <w:rPr>
          <w:rFonts w:ascii="Arial" w:eastAsia="MS Mincho" w:hAnsi="Arial" w:cs="Arial"/>
          <w:spacing w:val="-2"/>
          <w:szCs w:val="20"/>
          <w:lang w:val="en-US"/>
        </w:rPr>
        <w:t>before  all</w:t>
      </w:r>
      <w:proofErr w:type="gramEnd"/>
      <w:r w:rsidRPr="005F0631">
        <w:rPr>
          <w:rFonts w:ascii="Arial" w:eastAsia="MS Mincho" w:hAnsi="Arial" w:cs="Arial"/>
          <w:spacing w:val="-2"/>
          <w:szCs w:val="20"/>
          <w:lang w:val="en-US"/>
        </w:rPr>
        <w:t xml:space="preserve"> tests. The accepted limit shall be as stipulated therein. All components subjected to NDT shall be identified and stamped by Purchaser’s inspector on successful completion of testing.</w:t>
      </w:r>
    </w:p>
    <w:p w14:paraId="1B14C1F9" w14:textId="77777777" w:rsidR="005F0631" w:rsidRPr="005F0631" w:rsidRDefault="005F0631" w:rsidP="005F0631">
      <w:pPr>
        <w:widowControl w:val="0"/>
        <w:suppressAutoHyphens/>
        <w:spacing w:after="120" w:line="240" w:lineRule="auto"/>
        <w:ind w:firstLine="425"/>
        <w:jc w:val="both"/>
        <w:rPr>
          <w:rFonts w:ascii="Arial" w:eastAsia="MS Mincho" w:hAnsi="Arial" w:cs="Arial"/>
          <w:spacing w:val="-3"/>
          <w:lang w:val="en-US"/>
        </w:rPr>
      </w:pPr>
      <w:r w:rsidRPr="005F0631">
        <w:rPr>
          <w:rFonts w:ascii="Arial" w:eastAsia="MS Mincho" w:hAnsi="Arial" w:cs="Arial"/>
          <w:spacing w:val="-3"/>
          <w:lang w:val="en-US"/>
        </w:rPr>
        <w:lastRenderedPageBreak/>
        <w:t>v)</w:t>
      </w:r>
      <w:r w:rsidRPr="005F0631">
        <w:rPr>
          <w:rFonts w:ascii="Arial" w:eastAsia="MS Mincho" w:hAnsi="Arial" w:cs="Arial"/>
          <w:spacing w:val="-3"/>
          <w:lang w:val="en-US"/>
        </w:rPr>
        <w:tab/>
        <w:t>Control panel sequence tests to be done.</w:t>
      </w:r>
    </w:p>
    <w:p w14:paraId="06622788" w14:textId="77777777" w:rsidR="005F0631" w:rsidRPr="005F0631" w:rsidRDefault="005F0631" w:rsidP="005F0631">
      <w:pPr>
        <w:widowControl w:val="0"/>
        <w:numPr>
          <w:ilvl w:val="0"/>
          <w:numId w:val="7"/>
        </w:numPr>
        <w:suppressAutoHyphens/>
        <w:spacing w:after="0" w:line="240" w:lineRule="auto"/>
        <w:jc w:val="both"/>
        <w:rPr>
          <w:rFonts w:ascii="Arial" w:eastAsia="MS Mincho" w:hAnsi="Arial" w:cs="Arial"/>
          <w:spacing w:val="-3"/>
          <w:lang w:val="en-US"/>
        </w:rPr>
      </w:pPr>
      <w:r w:rsidRPr="005F0631">
        <w:rPr>
          <w:rFonts w:ascii="Arial" w:eastAsia="MS Mincho" w:hAnsi="Arial" w:cs="Arial"/>
          <w:spacing w:val="-3"/>
          <w:lang w:val="en-US"/>
        </w:rPr>
        <w:t>During assembly all clearances and alignments shall also be checked and recorded.</w:t>
      </w:r>
    </w:p>
    <w:p w14:paraId="7E93371D" w14:textId="77777777" w:rsidR="005F0631" w:rsidRPr="005F0631" w:rsidRDefault="005F0631" w:rsidP="005F0631">
      <w:pPr>
        <w:suppressAutoHyphens/>
        <w:spacing w:after="0" w:line="240" w:lineRule="auto"/>
        <w:ind w:left="1145"/>
        <w:jc w:val="both"/>
        <w:rPr>
          <w:rFonts w:ascii="Arial" w:eastAsia="MS Mincho" w:hAnsi="Arial" w:cs="Arial"/>
          <w:spacing w:val="-3"/>
          <w:lang w:val="en-US"/>
        </w:rPr>
      </w:pPr>
    </w:p>
    <w:p w14:paraId="70B641E7" w14:textId="77777777" w:rsidR="005F0631" w:rsidRPr="005F0631" w:rsidRDefault="005F0631" w:rsidP="005F0631">
      <w:pPr>
        <w:widowControl w:val="0"/>
        <w:numPr>
          <w:ilvl w:val="0"/>
          <w:numId w:val="7"/>
        </w:numPr>
        <w:suppressAutoHyphens/>
        <w:spacing w:after="0" w:line="240" w:lineRule="auto"/>
        <w:jc w:val="both"/>
        <w:rPr>
          <w:rFonts w:ascii="Arial" w:eastAsia="MS Mincho" w:hAnsi="Arial" w:cs="Arial"/>
          <w:spacing w:val="-3"/>
          <w:lang w:val="en-US"/>
        </w:rPr>
      </w:pPr>
      <w:r w:rsidRPr="005F0631">
        <w:rPr>
          <w:rFonts w:ascii="Arial" w:eastAsia="MS Mincho" w:hAnsi="Arial" w:cs="Arial"/>
          <w:spacing w:val="-3"/>
          <w:lang w:val="en-US"/>
        </w:rPr>
        <w:t>All major components shall be tested for chemical composition and mechanical strength.</w:t>
      </w:r>
    </w:p>
    <w:p w14:paraId="1B0B2A30" w14:textId="77777777" w:rsidR="005F0631" w:rsidRPr="005F0631" w:rsidRDefault="005F0631" w:rsidP="005F0631">
      <w:pPr>
        <w:widowControl w:val="0"/>
        <w:suppressAutoHyphens/>
        <w:spacing w:after="0" w:line="240" w:lineRule="auto"/>
        <w:ind w:left="2160"/>
        <w:jc w:val="both"/>
        <w:rPr>
          <w:rFonts w:ascii="Arial" w:eastAsia="MS Mincho" w:hAnsi="Arial" w:cs="Arial"/>
          <w:spacing w:val="-3"/>
          <w:lang w:val="en-US"/>
        </w:rPr>
      </w:pPr>
    </w:p>
    <w:p w14:paraId="165E433D" w14:textId="77777777" w:rsidR="005F0631" w:rsidRPr="005F0631" w:rsidRDefault="005F0631" w:rsidP="005F0631">
      <w:pPr>
        <w:widowControl w:val="0"/>
        <w:suppressAutoHyphens/>
        <w:spacing w:after="240" w:line="240" w:lineRule="auto"/>
        <w:ind w:firstLine="425"/>
        <w:jc w:val="both"/>
        <w:rPr>
          <w:rFonts w:ascii="Arial" w:eastAsia="MS Mincho" w:hAnsi="Arial" w:cs="Arial"/>
          <w:spacing w:val="-2"/>
          <w:szCs w:val="24"/>
          <w:lang w:val="en-US"/>
        </w:rPr>
      </w:pPr>
      <w:r w:rsidRPr="005F0631">
        <w:rPr>
          <w:rFonts w:ascii="Arial" w:eastAsia="MS Mincho" w:hAnsi="Arial" w:cs="Arial"/>
          <w:spacing w:val="-2"/>
          <w:szCs w:val="20"/>
          <w:lang w:val="en-US"/>
        </w:rPr>
        <w:t>3-2) Hydraulic Test</w:t>
      </w:r>
    </w:p>
    <w:p w14:paraId="39463FCC" w14:textId="77777777" w:rsidR="005F0631" w:rsidRPr="005F0631" w:rsidRDefault="005F0631" w:rsidP="005F0631">
      <w:pPr>
        <w:widowControl w:val="0"/>
        <w:suppressAutoHyphens/>
        <w:spacing w:after="240" w:line="240" w:lineRule="auto"/>
        <w:ind w:left="425"/>
        <w:jc w:val="both"/>
        <w:rPr>
          <w:rFonts w:ascii="Arial" w:eastAsia="MS Mincho" w:hAnsi="Arial" w:cs="Arial"/>
          <w:spacing w:val="-2"/>
          <w:szCs w:val="20"/>
          <w:lang w:val="en-US"/>
        </w:rPr>
      </w:pPr>
      <w:r w:rsidRPr="005F0631">
        <w:rPr>
          <w:rFonts w:ascii="Arial" w:eastAsia="MS Mincho" w:hAnsi="Arial" w:cs="Arial"/>
          <w:spacing w:val="-2"/>
          <w:szCs w:val="20"/>
          <w:lang w:val="en-US"/>
        </w:rPr>
        <w:t xml:space="preserve">All pressure parts shall be hydraulically tested at shop as per relevant code and at not less than 150% of design pressure where not specified, prior to painting and lining, if applicable. The pressure parts shall be kept </w:t>
      </w:r>
      <w:proofErr w:type="spellStart"/>
      <w:r w:rsidRPr="005F0631">
        <w:rPr>
          <w:rFonts w:ascii="Arial" w:eastAsia="MS Mincho" w:hAnsi="Arial" w:cs="Arial"/>
          <w:spacing w:val="-2"/>
          <w:szCs w:val="20"/>
          <w:lang w:val="en-US"/>
        </w:rPr>
        <w:t>pressurised</w:t>
      </w:r>
      <w:proofErr w:type="spellEnd"/>
      <w:r w:rsidRPr="005F0631">
        <w:rPr>
          <w:rFonts w:ascii="Arial" w:eastAsia="MS Mincho" w:hAnsi="Arial" w:cs="Arial"/>
          <w:spacing w:val="-2"/>
          <w:szCs w:val="20"/>
          <w:lang w:val="en-US"/>
        </w:rPr>
        <w:t xml:space="preserve"> for at least one (1) hour at this test pressure, unless contradicted by the </w:t>
      </w:r>
      <w:proofErr w:type="gramStart"/>
      <w:r w:rsidRPr="005F0631">
        <w:rPr>
          <w:rFonts w:ascii="Arial" w:eastAsia="MS Mincho" w:hAnsi="Arial" w:cs="Arial"/>
          <w:spacing w:val="-2"/>
          <w:szCs w:val="20"/>
          <w:lang w:val="en-US"/>
        </w:rPr>
        <w:t>relevant  test</w:t>
      </w:r>
      <w:proofErr w:type="gramEnd"/>
      <w:r w:rsidRPr="005F0631">
        <w:rPr>
          <w:rFonts w:ascii="Arial" w:eastAsia="MS Mincho" w:hAnsi="Arial" w:cs="Arial"/>
          <w:spacing w:val="-2"/>
          <w:szCs w:val="20"/>
          <w:lang w:val="en-US"/>
        </w:rPr>
        <w:t xml:space="preserve"> code.</w:t>
      </w:r>
    </w:p>
    <w:p w14:paraId="570A3745" w14:textId="77777777" w:rsidR="005F0631" w:rsidRPr="005F0631" w:rsidRDefault="005F0631" w:rsidP="005F0631">
      <w:pPr>
        <w:widowControl w:val="0"/>
        <w:suppressAutoHyphens/>
        <w:spacing w:after="240" w:line="240" w:lineRule="auto"/>
        <w:ind w:firstLine="425"/>
        <w:jc w:val="both"/>
        <w:rPr>
          <w:rFonts w:ascii="Arial" w:eastAsia="MS Mincho" w:hAnsi="Arial" w:cs="Arial"/>
          <w:spacing w:val="-2"/>
          <w:szCs w:val="20"/>
          <w:lang w:val="en-US"/>
        </w:rPr>
      </w:pPr>
      <w:r w:rsidRPr="005F0631">
        <w:rPr>
          <w:rFonts w:ascii="Arial" w:eastAsia="MS Mincho" w:hAnsi="Arial" w:cs="Arial"/>
          <w:spacing w:val="-2"/>
          <w:szCs w:val="20"/>
          <w:lang w:val="en-US"/>
        </w:rPr>
        <w:t>3-</w:t>
      </w:r>
      <w:proofErr w:type="gramStart"/>
      <w:r w:rsidRPr="005F0631">
        <w:rPr>
          <w:rFonts w:ascii="Arial" w:eastAsia="MS Mincho" w:hAnsi="Arial" w:cs="Arial"/>
          <w:spacing w:val="-2"/>
          <w:szCs w:val="20"/>
          <w:lang w:val="en-US"/>
        </w:rPr>
        <w:t>3)Dynamic</w:t>
      </w:r>
      <w:proofErr w:type="gramEnd"/>
      <w:r w:rsidRPr="005F0631">
        <w:rPr>
          <w:rFonts w:ascii="Arial" w:eastAsia="MS Mincho" w:hAnsi="Arial" w:cs="Arial"/>
          <w:spacing w:val="-2"/>
          <w:szCs w:val="20"/>
          <w:lang w:val="en-US"/>
        </w:rPr>
        <w:t xml:space="preserve"> Balancing Test</w:t>
      </w:r>
    </w:p>
    <w:p w14:paraId="3DF73AD1" w14:textId="77777777" w:rsidR="005F0631" w:rsidRPr="005F0631" w:rsidRDefault="005F0631" w:rsidP="005F0631">
      <w:pPr>
        <w:widowControl w:val="0"/>
        <w:suppressAutoHyphens/>
        <w:spacing w:after="240" w:line="240" w:lineRule="auto"/>
        <w:ind w:left="425"/>
        <w:jc w:val="both"/>
        <w:rPr>
          <w:rFonts w:ascii="Arial" w:eastAsia="MS Mincho" w:hAnsi="Arial" w:cs="Arial"/>
          <w:spacing w:val="-2"/>
          <w:szCs w:val="20"/>
          <w:lang w:val="en-US"/>
        </w:rPr>
      </w:pPr>
      <w:r w:rsidRPr="005F0631">
        <w:rPr>
          <w:rFonts w:ascii="Arial" w:eastAsia="MS Mincho" w:hAnsi="Arial" w:cs="Arial"/>
          <w:spacing w:val="-2"/>
          <w:szCs w:val="20"/>
          <w:lang w:val="en-US"/>
        </w:rPr>
        <w:t xml:space="preserve">All rotating components and the assembly of the shall be subjected to dynamic balancing test, as applicable. </w:t>
      </w:r>
    </w:p>
    <w:p w14:paraId="50983B37" w14:textId="77777777" w:rsidR="005F0631" w:rsidRPr="005F0631" w:rsidRDefault="005F0631" w:rsidP="005F0631">
      <w:pPr>
        <w:widowControl w:val="0"/>
        <w:suppressAutoHyphens/>
        <w:spacing w:after="240" w:line="240" w:lineRule="auto"/>
        <w:ind w:left="425"/>
        <w:jc w:val="both"/>
        <w:rPr>
          <w:rFonts w:ascii="Arial" w:eastAsia="MS Mincho" w:hAnsi="Arial" w:cs="Arial"/>
          <w:spacing w:val="-2"/>
          <w:szCs w:val="20"/>
          <w:lang w:val="en-US"/>
        </w:rPr>
      </w:pPr>
      <w:r w:rsidRPr="005F0631">
        <w:rPr>
          <w:rFonts w:ascii="Arial" w:eastAsia="MS Mincho" w:hAnsi="Arial" w:cs="Arial"/>
          <w:spacing w:val="-2"/>
          <w:szCs w:val="20"/>
          <w:lang w:val="en-US"/>
        </w:rPr>
        <w:t>3-</w:t>
      </w:r>
      <w:proofErr w:type="gramStart"/>
      <w:r w:rsidRPr="005F0631">
        <w:rPr>
          <w:rFonts w:ascii="Arial" w:eastAsia="MS Mincho" w:hAnsi="Arial" w:cs="Arial"/>
          <w:spacing w:val="-2"/>
          <w:szCs w:val="20"/>
          <w:lang w:val="en-US"/>
        </w:rPr>
        <w:t>4)Test</w:t>
      </w:r>
      <w:proofErr w:type="gramEnd"/>
      <w:r w:rsidRPr="005F0631">
        <w:rPr>
          <w:rFonts w:ascii="Arial" w:eastAsia="MS Mincho" w:hAnsi="Arial" w:cs="Arial"/>
          <w:spacing w:val="-2"/>
          <w:szCs w:val="20"/>
          <w:lang w:val="en-US"/>
        </w:rPr>
        <w:t xml:space="preserve"> for capacity, pressure drop and efficiency of equipment shall be made as per manufacturer’s standard.</w:t>
      </w:r>
    </w:p>
    <w:p w14:paraId="7B249E45" w14:textId="77777777" w:rsidR="005F0631" w:rsidRPr="005F0631" w:rsidRDefault="005F0631" w:rsidP="005F0631">
      <w:pPr>
        <w:widowControl w:val="0"/>
        <w:suppressAutoHyphens/>
        <w:spacing w:after="240" w:line="240" w:lineRule="auto"/>
        <w:ind w:firstLine="425"/>
        <w:jc w:val="both"/>
        <w:rPr>
          <w:rFonts w:ascii="Arial" w:eastAsia="MS Mincho" w:hAnsi="Arial" w:cs="Arial"/>
          <w:spacing w:val="-2"/>
          <w:szCs w:val="20"/>
          <w:lang w:val="en-US"/>
        </w:rPr>
      </w:pPr>
      <w:r w:rsidRPr="005F0631">
        <w:rPr>
          <w:rFonts w:ascii="Arial" w:eastAsia="MS Mincho" w:hAnsi="Arial" w:cs="Arial"/>
          <w:spacing w:val="-2"/>
          <w:szCs w:val="20"/>
          <w:lang w:val="en-US"/>
        </w:rPr>
        <w:t>3-</w:t>
      </w:r>
      <w:proofErr w:type="gramStart"/>
      <w:r w:rsidRPr="005F0631">
        <w:rPr>
          <w:rFonts w:ascii="Arial" w:eastAsia="MS Mincho" w:hAnsi="Arial" w:cs="Arial"/>
          <w:spacing w:val="-2"/>
          <w:szCs w:val="20"/>
          <w:lang w:val="en-US"/>
        </w:rPr>
        <w:t>5)Performance</w:t>
      </w:r>
      <w:proofErr w:type="gramEnd"/>
      <w:r w:rsidRPr="005F0631">
        <w:rPr>
          <w:rFonts w:ascii="Arial" w:eastAsia="MS Mincho" w:hAnsi="Arial" w:cs="Arial"/>
          <w:spacing w:val="-2"/>
          <w:szCs w:val="20"/>
          <w:lang w:val="en-US"/>
        </w:rPr>
        <w:t xml:space="preserve"> Test at shop</w:t>
      </w:r>
    </w:p>
    <w:p w14:paraId="46D8AF7B" w14:textId="77777777" w:rsidR="005F0631" w:rsidRPr="005F0631" w:rsidRDefault="005F0631" w:rsidP="005F0631">
      <w:pPr>
        <w:widowControl w:val="0"/>
        <w:suppressAutoHyphens/>
        <w:spacing w:after="240" w:line="240" w:lineRule="auto"/>
        <w:ind w:left="425"/>
        <w:jc w:val="both"/>
        <w:rPr>
          <w:rFonts w:ascii="Arial" w:eastAsia="MS Mincho" w:hAnsi="Arial" w:cs="Arial"/>
          <w:spacing w:val="-2"/>
          <w:szCs w:val="20"/>
          <w:lang w:val="en-US"/>
        </w:rPr>
      </w:pPr>
      <w:r w:rsidRPr="005F0631">
        <w:rPr>
          <w:rFonts w:ascii="Arial" w:eastAsia="MS Mincho" w:hAnsi="Arial" w:cs="Arial"/>
          <w:spacing w:val="-2"/>
          <w:szCs w:val="20"/>
          <w:lang w:val="en-US"/>
        </w:rPr>
        <w:t xml:space="preserve">Type test/routine test for the system / equipment shall be done for satisfactory performance in accordance with the relevant IS/BS/ASME or equivalent standard. </w:t>
      </w:r>
    </w:p>
    <w:p w14:paraId="01D0E99D" w14:textId="77777777" w:rsidR="005F0631" w:rsidRPr="005F0631" w:rsidRDefault="005F0631" w:rsidP="005F0631">
      <w:pPr>
        <w:widowControl w:val="0"/>
        <w:suppressAutoHyphens/>
        <w:spacing w:after="240" w:line="240" w:lineRule="auto"/>
        <w:ind w:firstLine="425"/>
        <w:jc w:val="both"/>
        <w:rPr>
          <w:rFonts w:ascii="Arial" w:eastAsia="MS Mincho" w:hAnsi="Arial" w:cs="Arial"/>
          <w:spacing w:val="-2"/>
          <w:szCs w:val="20"/>
          <w:lang w:val="en-US"/>
        </w:rPr>
      </w:pPr>
      <w:r w:rsidRPr="005F0631">
        <w:rPr>
          <w:rFonts w:ascii="Arial" w:eastAsia="MS Mincho" w:hAnsi="Arial" w:cs="Arial"/>
          <w:spacing w:val="-2"/>
          <w:szCs w:val="20"/>
          <w:lang w:val="en-US"/>
        </w:rPr>
        <w:t xml:space="preserve">Tests shall be conducted with actual driver being furnished. </w:t>
      </w:r>
    </w:p>
    <w:p w14:paraId="469EDD0A" w14:textId="77777777" w:rsidR="005F0631" w:rsidRPr="005F0631" w:rsidRDefault="005F0631" w:rsidP="005F0631">
      <w:pPr>
        <w:widowControl w:val="0"/>
        <w:suppressAutoHyphens/>
        <w:spacing w:after="240" w:line="240" w:lineRule="auto"/>
        <w:ind w:firstLine="425"/>
        <w:jc w:val="both"/>
        <w:rPr>
          <w:rFonts w:ascii="Arial" w:eastAsia="MS Mincho" w:hAnsi="Arial" w:cs="Arial"/>
          <w:spacing w:val="-2"/>
          <w:szCs w:val="20"/>
          <w:lang w:val="en-US"/>
        </w:rPr>
      </w:pPr>
      <w:r w:rsidRPr="005F0631">
        <w:rPr>
          <w:rFonts w:ascii="Arial" w:eastAsia="MS Mincho" w:hAnsi="Arial" w:cs="Arial"/>
          <w:spacing w:val="-2"/>
          <w:szCs w:val="20"/>
          <w:lang w:val="en-US"/>
        </w:rPr>
        <w:t>Reports and test certificates of the above tests shall be submitted to the Purchaser.</w:t>
      </w:r>
    </w:p>
    <w:p w14:paraId="57929A88" w14:textId="77777777" w:rsidR="005F0631" w:rsidRPr="005F0631" w:rsidRDefault="005F0631" w:rsidP="005F0631">
      <w:pPr>
        <w:widowControl w:val="0"/>
        <w:tabs>
          <w:tab w:val="left" w:pos="1980"/>
        </w:tabs>
        <w:suppressAutoHyphens/>
        <w:spacing w:after="240" w:line="240" w:lineRule="auto"/>
        <w:jc w:val="both"/>
        <w:rPr>
          <w:rFonts w:ascii="Arial" w:eastAsia="MS Mincho" w:hAnsi="Arial" w:cs="Arial"/>
          <w:spacing w:val="-2"/>
          <w:szCs w:val="20"/>
          <w:lang w:val="en-US"/>
        </w:rPr>
      </w:pPr>
      <w:r w:rsidRPr="005F0631">
        <w:rPr>
          <w:rFonts w:ascii="Arial" w:eastAsia="MS Mincho" w:hAnsi="Arial" w:cs="Arial"/>
          <w:spacing w:val="-2"/>
          <w:szCs w:val="20"/>
          <w:lang w:val="en-US"/>
        </w:rPr>
        <w:t xml:space="preserve">       3-6) All drive motors shall be tested as per Electrical standards and codes. </w:t>
      </w:r>
    </w:p>
    <w:p w14:paraId="2E3F3258" w14:textId="77777777" w:rsidR="005F0631" w:rsidRPr="005F0631" w:rsidRDefault="005F0631" w:rsidP="005F0631">
      <w:pPr>
        <w:widowControl w:val="0"/>
        <w:tabs>
          <w:tab w:val="left" w:pos="1980"/>
        </w:tabs>
        <w:suppressAutoHyphens/>
        <w:spacing w:after="240" w:line="240" w:lineRule="auto"/>
        <w:ind w:firstLine="720"/>
        <w:jc w:val="both"/>
        <w:rPr>
          <w:rFonts w:ascii="Arial" w:eastAsia="MS Mincho" w:hAnsi="Arial" w:cs="Arial"/>
          <w:spacing w:val="-2"/>
          <w:szCs w:val="20"/>
          <w:lang w:val="en-US"/>
        </w:rPr>
      </w:pPr>
      <w:r w:rsidRPr="005F0631">
        <w:rPr>
          <w:rFonts w:ascii="Arial" w:eastAsia="MS Mincho" w:hAnsi="Arial" w:cs="Arial"/>
          <w:spacing w:val="-2"/>
          <w:szCs w:val="20"/>
          <w:lang w:val="en-US"/>
        </w:rPr>
        <w:t>4)</w:t>
      </w:r>
      <w:r w:rsidRPr="005F0631">
        <w:rPr>
          <w:rFonts w:ascii="Arial" w:eastAsia="MS Mincho" w:hAnsi="Arial" w:cs="Arial"/>
          <w:b/>
          <w:spacing w:val="-2"/>
          <w:szCs w:val="20"/>
          <w:lang w:val="en-US"/>
        </w:rPr>
        <w:t xml:space="preserve">Performance Test at Site – </w:t>
      </w:r>
      <w:r w:rsidRPr="005F0631">
        <w:rPr>
          <w:rFonts w:ascii="Arial" w:eastAsia="MS Mincho" w:hAnsi="Arial" w:cs="Arial"/>
          <w:spacing w:val="-2"/>
          <w:szCs w:val="20"/>
          <w:lang w:val="en-US"/>
        </w:rPr>
        <w:t xml:space="preserve">Given below are the general requirement of site test.   </w:t>
      </w:r>
    </w:p>
    <w:p w14:paraId="497B12C4" w14:textId="77777777" w:rsidR="005F0631" w:rsidRPr="005F0631" w:rsidRDefault="005F0631" w:rsidP="005F0631">
      <w:pPr>
        <w:widowControl w:val="0"/>
        <w:tabs>
          <w:tab w:val="left" w:pos="1980"/>
        </w:tabs>
        <w:suppressAutoHyphens/>
        <w:spacing w:after="240" w:line="240" w:lineRule="auto"/>
        <w:ind w:firstLine="720"/>
        <w:jc w:val="both"/>
        <w:rPr>
          <w:rFonts w:ascii="Arial" w:eastAsia="MS Mincho" w:hAnsi="Arial" w:cs="Arial"/>
          <w:spacing w:val="-2"/>
          <w:szCs w:val="20"/>
          <w:lang w:val="en-US"/>
        </w:rPr>
      </w:pPr>
      <w:r w:rsidRPr="005F0631">
        <w:rPr>
          <w:rFonts w:ascii="Arial" w:eastAsia="MS Mincho" w:hAnsi="Arial" w:cs="Arial"/>
          <w:spacing w:val="-2"/>
          <w:szCs w:val="20"/>
          <w:lang w:val="en-US"/>
        </w:rPr>
        <w:t>Applicable items shall be considered.</w:t>
      </w:r>
    </w:p>
    <w:p w14:paraId="118BB6E8" w14:textId="77777777" w:rsidR="005F0631" w:rsidRPr="005F0631" w:rsidRDefault="005F0631" w:rsidP="005F0631">
      <w:pPr>
        <w:widowControl w:val="0"/>
        <w:suppressAutoHyphens/>
        <w:spacing w:after="0" w:line="240" w:lineRule="auto"/>
        <w:ind w:left="1980" w:hanging="1260"/>
        <w:jc w:val="both"/>
        <w:rPr>
          <w:rFonts w:ascii="Arial" w:eastAsia="MS Mincho" w:hAnsi="Arial" w:cs="Arial"/>
          <w:spacing w:val="-3"/>
          <w:lang w:val="en-US"/>
        </w:rPr>
      </w:pPr>
      <w:r w:rsidRPr="005F0631">
        <w:rPr>
          <w:rFonts w:ascii="Arial" w:eastAsia="MS Mincho" w:hAnsi="Arial" w:cs="Arial"/>
          <w:spacing w:val="-2"/>
          <w:szCs w:val="20"/>
          <w:lang w:val="en-US"/>
        </w:rPr>
        <w:t xml:space="preserve">4-1) </w:t>
      </w:r>
      <w:r w:rsidRPr="005F0631">
        <w:rPr>
          <w:rFonts w:ascii="Arial" w:eastAsia="MS Mincho" w:hAnsi="Arial" w:cs="Arial"/>
          <w:spacing w:val="-3"/>
          <w:lang w:val="en-US"/>
        </w:rPr>
        <w:t>After the equipment along with all accessories are installed at site, the following tests shall be conducted at site by the supplier with his own calibrated testing equipment:</w:t>
      </w:r>
    </w:p>
    <w:p w14:paraId="37F4A39F" w14:textId="77777777" w:rsidR="005F0631" w:rsidRPr="005F0631" w:rsidRDefault="005F0631" w:rsidP="005F0631">
      <w:pPr>
        <w:widowControl w:val="0"/>
        <w:tabs>
          <w:tab w:val="left" w:pos="720"/>
          <w:tab w:val="left" w:pos="1980"/>
          <w:tab w:val="left" w:pos="2160"/>
          <w:tab w:val="left" w:pos="2880"/>
        </w:tabs>
        <w:spacing w:after="240" w:line="240" w:lineRule="auto"/>
        <w:ind w:left="1980" w:hanging="1980"/>
        <w:jc w:val="both"/>
        <w:rPr>
          <w:rFonts w:ascii="Arial" w:eastAsia="MS Mincho" w:hAnsi="Arial" w:cs="Arial"/>
          <w:spacing w:val="-2"/>
          <w:szCs w:val="24"/>
          <w:lang w:val="en-US"/>
        </w:rPr>
      </w:pPr>
      <w:r w:rsidRPr="005F0631">
        <w:rPr>
          <w:rFonts w:ascii="Arial" w:eastAsia="MS Mincho" w:hAnsi="Arial" w:cs="Arial"/>
          <w:spacing w:val="-2"/>
          <w:szCs w:val="20"/>
          <w:lang w:val="en-US"/>
        </w:rPr>
        <w:t xml:space="preserve"> </w:t>
      </w:r>
      <w:r w:rsidRPr="005F0631">
        <w:rPr>
          <w:rFonts w:ascii="Arial" w:eastAsia="MS Mincho" w:hAnsi="Arial" w:cs="Arial"/>
          <w:spacing w:val="-2"/>
          <w:szCs w:val="20"/>
          <w:lang w:val="en-US"/>
        </w:rPr>
        <w:tab/>
      </w:r>
      <w:r w:rsidRPr="005F0631">
        <w:rPr>
          <w:rFonts w:ascii="Arial" w:eastAsia="MS Mincho" w:hAnsi="Arial" w:cs="Arial"/>
          <w:spacing w:val="-2"/>
          <w:szCs w:val="20"/>
          <w:lang w:val="en-US"/>
        </w:rPr>
        <w:tab/>
      </w:r>
    </w:p>
    <w:p w14:paraId="3F35CD39" w14:textId="77777777" w:rsidR="005F0631" w:rsidRPr="005F0631" w:rsidRDefault="005F0631" w:rsidP="005F0631">
      <w:pPr>
        <w:widowControl w:val="0"/>
        <w:numPr>
          <w:ilvl w:val="0"/>
          <w:numId w:val="6"/>
        </w:numPr>
        <w:suppressAutoHyphens/>
        <w:spacing w:after="120" w:line="240" w:lineRule="auto"/>
        <w:jc w:val="both"/>
        <w:rPr>
          <w:rFonts w:ascii="Arial" w:eastAsia="MS Mincho" w:hAnsi="Arial" w:cs="Arial"/>
          <w:spacing w:val="-3"/>
          <w:lang w:val="en-US"/>
        </w:rPr>
      </w:pPr>
      <w:r w:rsidRPr="005F0631">
        <w:rPr>
          <w:rFonts w:ascii="Arial" w:eastAsia="MS Mincho" w:hAnsi="Arial" w:cs="Arial"/>
          <w:spacing w:val="-3"/>
          <w:lang w:val="en-US"/>
        </w:rPr>
        <w:t xml:space="preserve">To check capability of each equipment to deliver rated performance specified &amp; guaranteed by the supplier. </w:t>
      </w:r>
    </w:p>
    <w:p w14:paraId="0E0EE1F8" w14:textId="77777777" w:rsidR="005F0631" w:rsidRPr="005F0631" w:rsidRDefault="005F0631" w:rsidP="005F0631">
      <w:pPr>
        <w:widowControl w:val="0"/>
        <w:numPr>
          <w:ilvl w:val="0"/>
          <w:numId w:val="6"/>
        </w:numPr>
        <w:suppressAutoHyphens/>
        <w:spacing w:after="120" w:line="240" w:lineRule="auto"/>
        <w:jc w:val="both"/>
        <w:rPr>
          <w:rFonts w:ascii="Arial" w:eastAsia="MS Mincho" w:hAnsi="Arial" w:cs="Arial"/>
          <w:spacing w:val="-3"/>
          <w:lang w:val="en-US"/>
        </w:rPr>
      </w:pPr>
      <w:r w:rsidRPr="005F0631">
        <w:rPr>
          <w:rFonts w:ascii="Arial" w:eastAsia="MS Mincho" w:hAnsi="Arial" w:cs="Arial"/>
          <w:spacing w:val="-3"/>
          <w:lang w:val="en-US"/>
        </w:rPr>
        <w:t>To check proper and continuously reliable operation of the control/regulation/sequence of the equipment furnished.</w:t>
      </w:r>
    </w:p>
    <w:p w14:paraId="6BFFADE6" w14:textId="77777777" w:rsidR="005F0631" w:rsidRPr="005F0631" w:rsidRDefault="005F0631" w:rsidP="005F0631">
      <w:pPr>
        <w:widowControl w:val="0"/>
        <w:suppressAutoHyphens/>
        <w:spacing w:after="120" w:line="240" w:lineRule="auto"/>
        <w:ind w:left="2880" w:hanging="720"/>
        <w:jc w:val="both"/>
        <w:rPr>
          <w:rFonts w:ascii="Arial" w:eastAsia="MS Mincho" w:hAnsi="Arial" w:cs="Arial"/>
          <w:spacing w:val="-3"/>
          <w:lang w:val="en-US"/>
        </w:rPr>
      </w:pPr>
      <w:r w:rsidRPr="005F0631">
        <w:rPr>
          <w:rFonts w:ascii="Arial" w:eastAsia="MS Mincho" w:hAnsi="Arial" w:cs="Arial"/>
          <w:spacing w:val="-3"/>
          <w:lang w:val="en-US"/>
        </w:rPr>
        <w:t>c)</w:t>
      </w:r>
      <w:r w:rsidRPr="005F0631">
        <w:rPr>
          <w:rFonts w:ascii="Arial" w:eastAsia="MS Mincho" w:hAnsi="Arial" w:cs="Arial"/>
          <w:spacing w:val="-3"/>
          <w:lang w:val="en-US"/>
        </w:rPr>
        <w:tab/>
        <w:t>To check proper operation, freedom from excessive temperature rise, unsatisfactory vibration noise.</w:t>
      </w:r>
    </w:p>
    <w:p w14:paraId="4ABF4358" w14:textId="77777777" w:rsidR="005F0631" w:rsidRPr="005F0631" w:rsidRDefault="005F0631" w:rsidP="005F0631">
      <w:pPr>
        <w:widowControl w:val="0"/>
        <w:suppressAutoHyphens/>
        <w:spacing w:after="120" w:line="240" w:lineRule="auto"/>
        <w:ind w:left="2880" w:hanging="720"/>
        <w:jc w:val="both"/>
        <w:rPr>
          <w:rFonts w:ascii="Arial" w:eastAsia="MS Mincho" w:hAnsi="Arial" w:cs="Arial"/>
          <w:spacing w:val="-3"/>
          <w:lang w:val="en-US"/>
        </w:rPr>
      </w:pPr>
      <w:r w:rsidRPr="005F0631">
        <w:rPr>
          <w:rFonts w:ascii="Arial" w:eastAsia="MS Mincho" w:hAnsi="Arial" w:cs="Arial"/>
          <w:spacing w:val="-3"/>
          <w:lang w:val="en-US"/>
        </w:rPr>
        <w:t>d)</w:t>
      </w:r>
      <w:r w:rsidRPr="005F0631">
        <w:rPr>
          <w:rFonts w:ascii="Arial" w:eastAsia="MS Mincho" w:hAnsi="Arial" w:cs="Arial"/>
          <w:spacing w:val="-3"/>
          <w:lang w:val="en-US"/>
        </w:rPr>
        <w:tab/>
        <w:t>The tests shall be carried out for a minimum period of eight (8) hours or as directed by the Engineer.</w:t>
      </w:r>
    </w:p>
    <w:p w14:paraId="26876B4D" w14:textId="77777777" w:rsidR="005F0631" w:rsidRPr="005F0631" w:rsidRDefault="005F0631" w:rsidP="005F0631">
      <w:pPr>
        <w:widowControl w:val="0"/>
        <w:suppressAutoHyphens/>
        <w:spacing w:after="120" w:line="240" w:lineRule="auto"/>
        <w:ind w:left="2160"/>
        <w:jc w:val="both"/>
        <w:rPr>
          <w:rFonts w:ascii="Arial" w:eastAsia="MS Mincho" w:hAnsi="Arial" w:cs="Arial"/>
          <w:spacing w:val="-3"/>
          <w:lang w:val="en-US"/>
        </w:rPr>
      </w:pPr>
      <w:r w:rsidRPr="005F0631">
        <w:rPr>
          <w:rFonts w:ascii="Arial" w:eastAsia="MS Mincho" w:hAnsi="Arial" w:cs="Arial"/>
          <w:spacing w:val="-3"/>
          <w:lang w:val="en-US"/>
        </w:rPr>
        <w:t>e)</w:t>
      </w:r>
      <w:r w:rsidRPr="005F0631">
        <w:rPr>
          <w:rFonts w:ascii="Arial" w:eastAsia="MS Mincho" w:hAnsi="Arial" w:cs="Arial"/>
          <w:spacing w:val="-3"/>
          <w:lang w:val="en-US"/>
        </w:rPr>
        <w:tab/>
        <w:t>To check the loaded and unloaded shaft horse power (BHP)</w:t>
      </w:r>
    </w:p>
    <w:p w14:paraId="342C24C4" w14:textId="77777777" w:rsidR="005F0631" w:rsidRPr="005F0631" w:rsidRDefault="005F0631" w:rsidP="005F0631">
      <w:pPr>
        <w:widowControl w:val="0"/>
        <w:suppressAutoHyphens/>
        <w:spacing w:after="120" w:line="240" w:lineRule="auto"/>
        <w:ind w:left="2160"/>
        <w:jc w:val="both"/>
        <w:rPr>
          <w:rFonts w:ascii="Arial" w:eastAsia="MS Mincho" w:hAnsi="Arial" w:cs="Arial"/>
          <w:spacing w:val="-3"/>
          <w:lang w:val="en-US"/>
        </w:rPr>
      </w:pPr>
      <w:r w:rsidRPr="005F0631">
        <w:rPr>
          <w:rFonts w:ascii="Arial" w:eastAsia="MS Mincho" w:hAnsi="Arial" w:cs="Arial"/>
          <w:spacing w:val="-3"/>
          <w:lang w:val="en-US"/>
        </w:rPr>
        <w:t>f)</w:t>
      </w:r>
      <w:r w:rsidRPr="005F0631">
        <w:rPr>
          <w:rFonts w:ascii="Arial" w:eastAsia="MS Mincho" w:hAnsi="Arial" w:cs="Arial"/>
          <w:spacing w:val="-3"/>
          <w:lang w:val="en-US"/>
        </w:rPr>
        <w:tab/>
        <w:t>To check power (KW) drawn by the equipment</w:t>
      </w:r>
    </w:p>
    <w:p w14:paraId="1C8B4B19" w14:textId="77777777" w:rsidR="005F0631" w:rsidRPr="005F0631" w:rsidRDefault="005F0631" w:rsidP="005F0631">
      <w:pPr>
        <w:widowControl w:val="0"/>
        <w:suppressAutoHyphens/>
        <w:spacing w:after="120" w:line="240" w:lineRule="auto"/>
        <w:ind w:left="2880" w:hanging="720"/>
        <w:jc w:val="both"/>
        <w:rPr>
          <w:rFonts w:ascii="Arial" w:eastAsia="MS Mincho" w:hAnsi="Arial" w:cs="Arial"/>
          <w:spacing w:val="-3"/>
          <w:lang w:val="en-US"/>
        </w:rPr>
      </w:pPr>
      <w:r w:rsidRPr="005F0631">
        <w:rPr>
          <w:rFonts w:ascii="Arial" w:eastAsia="MS Mincho" w:hAnsi="Arial" w:cs="Arial"/>
          <w:spacing w:val="-3"/>
          <w:lang w:val="en-US"/>
        </w:rPr>
        <w:t>g)</w:t>
      </w:r>
      <w:r w:rsidRPr="005F0631">
        <w:rPr>
          <w:rFonts w:ascii="Arial" w:eastAsia="MS Mincho" w:hAnsi="Arial" w:cs="Arial"/>
          <w:spacing w:val="-3"/>
          <w:lang w:val="en-US"/>
        </w:rPr>
        <w:tab/>
        <w:t xml:space="preserve">The piping system shall be subjected to a leak test at 1.5 times </w:t>
      </w:r>
      <w:r w:rsidRPr="005F0631">
        <w:rPr>
          <w:rFonts w:ascii="Arial" w:eastAsia="MS Mincho" w:hAnsi="Arial" w:cs="Arial"/>
          <w:spacing w:val="-3"/>
          <w:lang w:val="en-US"/>
        </w:rPr>
        <w:lastRenderedPageBreak/>
        <w:t xml:space="preserve">the design pressure. </w:t>
      </w:r>
    </w:p>
    <w:p w14:paraId="26CCB408" w14:textId="77777777" w:rsidR="005F0631" w:rsidRPr="005F0631" w:rsidRDefault="005F0631" w:rsidP="005F0631">
      <w:pPr>
        <w:widowControl w:val="0"/>
        <w:tabs>
          <w:tab w:val="left" w:pos="720"/>
          <w:tab w:val="left" w:pos="1980"/>
          <w:tab w:val="left" w:pos="2160"/>
          <w:tab w:val="left" w:pos="2880"/>
        </w:tabs>
        <w:spacing w:after="240" w:line="240" w:lineRule="auto"/>
        <w:ind w:left="2880" w:hanging="1980"/>
        <w:jc w:val="both"/>
        <w:rPr>
          <w:rFonts w:ascii="Arial" w:eastAsia="MS Mincho" w:hAnsi="Arial" w:cs="Arial"/>
          <w:spacing w:val="-2"/>
          <w:szCs w:val="24"/>
          <w:lang w:val="en-US"/>
        </w:rPr>
      </w:pPr>
      <w:r w:rsidRPr="005F0631">
        <w:rPr>
          <w:rFonts w:ascii="Arial" w:eastAsia="MS Mincho" w:hAnsi="Arial" w:cs="Arial"/>
          <w:spacing w:val="-2"/>
          <w:szCs w:val="20"/>
          <w:lang w:val="en-US"/>
        </w:rPr>
        <w:tab/>
      </w:r>
      <w:r w:rsidRPr="005F0631">
        <w:rPr>
          <w:rFonts w:ascii="Arial" w:eastAsia="MS Mincho" w:hAnsi="Arial" w:cs="Arial"/>
          <w:spacing w:val="-2"/>
          <w:szCs w:val="20"/>
          <w:lang w:val="en-US"/>
        </w:rPr>
        <w:tab/>
      </w:r>
      <w:r w:rsidRPr="005F0631">
        <w:rPr>
          <w:rFonts w:ascii="Arial" w:eastAsia="MS Mincho" w:hAnsi="Arial" w:cs="Arial"/>
          <w:spacing w:val="-2"/>
          <w:szCs w:val="20"/>
          <w:lang w:val="en-US"/>
        </w:rPr>
        <w:tab/>
        <w:t>If the performance at field is found not to meet the requirement, the liquidated damages shall be applied.</w:t>
      </w:r>
    </w:p>
    <w:p w14:paraId="1623685B"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67672F8A"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7C97C215"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64FD909E"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6EA1FA4D"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570C544E" w14:textId="77777777" w:rsidR="005F0631" w:rsidRPr="005F0631" w:rsidRDefault="005F0631" w:rsidP="005F0631">
      <w:pPr>
        <w:widowControl w:val="0"/>
        <w:numPr>
          <w:ilvl w:val="0"/>
          <w:numId w:val="1"/>
        </w:numPr>
        <w:spacing w:after="0" w:line="240" w:lineRule="auto"/>
        <w:jc w:val="both"/>
        <w:outlineLvl w:val="0"/>
        <w:rPr>
          <w:rFonts w:ascii="Arial" w:eastAsia="MS Mincho" w:hAnsi="Arial" w:cs="Times New Roman"/>
          <w:b/>
          <w:color w:val="000000"/>
          <w:szCs w:val="20"/>
          <w:u w:val="single"/>
          <w:lang w:val="en-US" w:eastAsia="ja-JP"/>
        </w:rPr>
      </w:pPr>
      <w:r w:rsidRPr="005F0631">
        <w:rPr>
          <w:rFonts w:ascii="Arial" w:eastAsia="MS Mincho" w:hAnsi="Arial" w:cs="Times New Roman" w:hint="eastAsia"/>
          <w:b/>
          <w:color w:val="000000"/>
          <w:szCs w:val="20"/>
          <w:u w:val="single"/>
          <w:lang w:val="en-US" w:eastAsia="ja-JP"/>
        </w:rPr>
        <w:t>Documents/Drawings to be submitted</w:t>
      </w:r>
      <w:r w:rsidRPr="005F0631">
        <w:rPr>
          <w:rFonts w:ascii="Arial" w:eastAsia="MS Mincho" w:hAnsi="Arial" w:cs="Times New Roman"/>
          <w:b/>
          <w:color w:val="000000"/>
          <w:szCs w:val="20"/>
          <w:u w:val="single"/>
          <w:lang w:val="en-US" w:eastAsia="ja-JP"/>
        </w:rPr>
        <w:t xml:space="preserve"> along with the bid as “Must Items” for a responsive bid.</w:t>
      </w:r>
    </w:p>
    <w:p w14:paraId="0F0B29C0" w14:textId="77777777" w:rsidR="005F0631" w:rsidRPr="005F0631" w:rsidRDefault="005F0631" w:rsidP="005F0631">
      <w:pPr>
        <w:spacing w:after="0" w:line="240" w:lineRule="auto"/>
        <w:jc w:val="both"/>
        <w:outlineLvl w:val="0"/>
        <w:rPr>
          <w:rFonts w:ascii="Arial" w:eastAsia="MS Mincho" w:hAnsi="Arial" w:cs="Times New Roman"/>
          <w:b/>
          <w:color w:val="000000"/>
          <w:szCs w:val="20"/>
          <w:u w:val="single"/>
          <w:lang w:val="en-US" w:eastAsia="ja-JP"/>
        </w:rPr>
      </w:pPr>
    </w:p>
    <w:p w14:paraId="3A4D766E" w14:textId="77777777" w:rsidR="005F0631" w:rsidRPr="005F0631" w:rsidRDefault="005F0631" w:rsidP="005F0631">
      <w:pPr>
        <w:spacing w:after="0" w:line="240" w:lineRule="auto"/>
        <w:jc w:val="both"/>
        <w:outlineLvl w:val="0"/>
        <w:rPr>
          <w:rFonts w:ascii="Arial" w:eastAsia="MS Mincho" w:hAnsi="Arial" w:cs="Times New Roman"/>
          <w:b/>
          <w:color w:val="000000"/>
          <w:szCs w:val="20"/>
          <w:u w:val="single"/>
          <w:lang w:val="en-US" w:eastAsia="ja-JP"/>
        </w:rPr>
      </w:pPr>
      <w:r w:rsidRPr="005F0631">
        <w:rPr>
          <w:rFonts w:ascii="Arial" w:eastAsia="MS Mincho" w:hAnsi="Arial" w:cs="Times New Roman"/>
          <w:b/>
          <w:color w:val="000000"/>
          <w:szCs w:val="20"/>
          <w:u w:val="single"/>
          <w:lang w:val="en-US" w:eastAsia="ja-JP"/>
        </w:rPr>
        <w:t xml:space="preserve">E-1 Along with Bid </w:t>
      </w:r>
    </w:p>
    <w:p w14:paraId="48C51EF8" w14:textId="77777777" w:rsidR="005F0631" w:rsidRPr="005F0631" w:rsidRDefault="005F0631" w:rsidP="005F0631">
      <w:pPr>
        <w:spacing w:after="0" w:line="240" w:lineRule="auto"/>
        <w:jc w:val="both"/>
        <w:outlineLvl w:val="0"/>
        <w:rPr>
          <w:rFonts w:ascii="Arial" w:eastAsia="MS Mincho" w:hAnsi="Arial" w:cs="Times New Roman"/>
          <w:b/>
          <w:color w:val="000000"/>
          <w:szCs w:val="20"/>
          <w:u w:val="single"/>
          <w:lang w:val="en-US" w:eastAsia="ja-JP"/>
        </w:rPr>
      </w:pPr>
    </w:p>
    <w:p w14:paraId="4D41F519" w14:textId="77777777" w:rsidR="005F0631" w:rsidRPr="005F0631" w:rsidRDefault="005F0631" w:rsidP="005F0631">
      <w:pPr>
        <w:spacing w:after="0" w:line="240" w:lineRule="auto"/>
        <w:jc w:val="both"/>
        <w:outlineLvl w:val="0"/>
        <w:rPr>
          <w:rFonts w:ascii="Arial" w:eastAsia="MS Mincho" w:hAnsi="Arial" w:cs="Times New Roman"/>
          <w:b/>
          <w:color w:val="000000"/>
          <w:szCs w:val="20"/>
          <w:u w:val="single"/>
          <w:lang w:val="en-US" w:eastAsia="ja-JP"/>
        </w:rPr>
      </w:pPr>
    </w:p>
    <w:p w14:paraId="76649439"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hint="eastAsia"/>
          <w:noProof/>
          <w:color w:val="000000"/>
          <w:sz w:val="21"/>
          <w:szCs w:val="20"/>
          <w:lang w:val="en-US" w:eastAsia="ja-JP"/>
        </w:rPr>
        <w:t>Scope of supply</w:t>
      </w:r>
      <w:r w:rsidRPr="005F0631">
        <w:rPr>
          <w:rFonts w:ascii="Arial" w:eastAsia="‚l‚r –¾’©" w:hAnsi="Arial" w:cs="Times New Roman"/>
          <w:noProof/>
          <w:color w:val="000000"/>
          <w:sz w:val="21"/>
          <w:szCs w:val="20"/>
          <w:lang w:val="en-US" w:eastAsia="ja-JP"/>
        </w:rPr>
        <w:t xml:space="preserve"> without any ambiguity.</w:t>
      </w:r>
    </w:p>
    <w:p w14:paraId="0B974E3D"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PFD/ P&amp;ID, Brief Datasheet, Technical Particulars</w:t>
      </w:r>
      <w:r w:rsidRPr="005F0631">
        <w:rPr>
          <w:rFonts w:ascii="Arial" w:eastAsia="‚l‚r –¾’©" w:hAnsi="Arial" w:cs="Times New Roman" w:hint="eastAsia"/>
          <w:noProof/>
          <w:color w:val="000000"/>
          <w:sz w:val="21"/>
          <w:szCs w:val="20"/>
          <w:lang w:val="en-US" w:eastAsia="ja-JP"/>
        </w:rPr>
        <w:t xml:space="preserve"> </w:t>
      </w:r>
      <w:r w:rsidRPr="005F0631">
        <w:rPr>
          <w:rFonts w:ascii="Arial" w:eastAsia="‚l‚r –¾’©" w:hAnsi="Arial" w:cs="Times New Roman"/>
          <w:noProof/>
          <w:color w:val="000000"/>
          <w:sz w:val="21"/>
          <w:szCs w:val="20"/>
          <w:lang w:val="en-US" w:eastAsia="ja-JP"/>
        </w:rPr>
        <w:t>of offered item(s).</w:t>
      </w:r>
    </w:p>
    <w:p w14:paraId="46A133A1"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Drive list / SLD.</w:t>
      </w:r>
    </w:p>
    <w:p w14:paraId="31468D8B"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Utility requirement.</w:t>
      </w:r>
    </w:p>
    <w:p w14:paraId="7AB0D01B"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Plot Plan and Elevation drawing.</w:t>
      </w:r>
    </w:p>
    <w:p w14:paraId="6C2C8801"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MOC of major items / equipment.</w:t>
      </w:r>
    </w:p>
    <w:p w14:paraId="036A734C"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QAP.</w:t>
      </w:r>
    </w:p>
    <w:p w14:paraId="25D5D180"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Guaranteed Performance Data and Power Consumption at full load / rated condition with Seal and signature of the company.</w:t>
      </w:r>
    </w:p>
    <w:p w14:paraId="16D2D965"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Price Schedule.</w:t>
      </w:r>
    </w:p>
    <w:p w14:paraId="31EAAC84"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Delivery Schedule.</w:t>
      </w:r>
    </w:p>
    <w:p w14:paraId="12E91FF8"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Details of Commissioning manpower.</w:t>
      </w:r>
    </w:p>
    <w:p w14:paraId="147C22AC"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Document submission schedule as per Deliverable List (post order) in Annexure.</w:t>
      </w:r>
    </w:p>
    <w:p w14:paraId="794ACF16"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Terms of Payment.</w:t>
      </w:r>
    </w:p>
    <w:p w14:paraId="45F77E72"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b/>
          <w:noProof/>
          <w:color w:val="000000"/>
          <w:sz w:val="21"/>
          <w:szCs w:val="20"/>
          <w:lang w:val="en-US" w:eastAsia="ja-JP"/>
        </w:rPr>
      </w:pPr>
      <w:r w:rsidRPr="005F0631">
        <w:rPr>
          <w:rFonts w:ascii="Arial" w:eastAsia="‚l‚r –¾’©" w:hAnsi="Arial" w:cs="Times New Roman"/>
          <w:b/>
          <w:noProof/>
          <w:color w:val="000000"/>
          <w:sz w:val="21"/>
          <w:szCs w:val="20"/>
          <w:lang w:val="en-US" w:eastAsia="ja-JP"/>
        </w:rPr>
        <w:t>Deviation List if any. Without any deviation list, bid shall be construed exactly as per requirement of Scope Document / Technical Data Sheet.</w:t>
      </w:r>
    </w:p>
    <w:p w14:paraId="42BAB434"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Catalogue of all equipment.</w:t>
      </w:r>
    </w:p>
    <w:p w14:paraId="0FA01219"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List of commissioning and maintenance spares.</w:t>
      </w:r>
    </w:p>
    <w:p w14:paraId="0AE30F71"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 xml:space="preserve">Recommended </w:t>
      </w:r>
      <w:r w:rsidRPr="005F0631">
        <w:rPr>
          <w:rFonts w:ascii="Arial" w:eastAsia="‚l‚r –¾’©" w:hAnsi="Arial" w:cs="Times New Roman" w:hint="eastAsia"/>
          <w:noProof/>
          <w:color w:val="000000"/>
          <w:sz w:val="21"/>
          <w:szCs w:val="20"/>
          <w:lang w:val="en-US" w:eastAsia="ja-JP"/>
        </w:rPr>
        <w:t xml:space="preserve">Spare parts list for </w:t>
      </w:r>
      <w:r w:rsidRPr="005F0631">
        <w:rPr>
          <w:rFonts w:ascii="Arial" w:eastAsia="‚l‚r –¾’©" w:hAnsi="Arial" w:cs="Times New Roman"/>
          <w:noProof/>
          <w:color w:val="000000"/>
          <w:sz w:val="21"/>
          <w:szCs w:val="20"/>
          <w:lang w:val="en-US" w:eastAsia="ja-JP"/>
        </w:rPr>
        <w:t>Three (3) y</w:t>
      </w:r>
      <w:r w:rsidRPr="005F0631">
        <w:rPr>
          <w:rFonts w:ascii="Arial" w:eastAsia="‚l‚r –¾’©" w:hAnsi="Arial" w:cs="Times New Roman" w:hint="eastAsia"/>
          <w:noProof/>
          <w:color w:val="000000"/>
          <w:sz w:val="21"/>
          <w:szCs w:val="20"/>
          <w:lang w:val="en-US" w:eastAsia="ja-JP"/>
        </w:rPr>
        <w:t>ear</w:t>
      </w:r>
      <w:r w:rsidRPr="005F0631">
        <w:rPr>
          <w:rFonts w:ascii="Arial" w:eastAsia="‚l‚r –¾’©" w:hAnsi="Arial" w:cs="Times New Roman"/>
          <w:noProof/>
          <w:color w:val="000000"/>
          <w:sz w:val="21"/>
          <w:szCs w:val="20"/>
          <w:lang w:val="en-US" w:eastAsia="ja-JP"/>
        </w:rPr>
        <w:t>’</w:t>
      </w:r>
      <w:r w:rsidRPr="005F0631">
        <w:rPr>
          <w:rFonts w:ascii="Arial" w:eastAsia="‚l‚r –¾’©" w:hAnsi="Arial" w:cs="Times New Roman" w:hint="eastAsia"/>
          <w:noProof/>
          <w:color w:val="000000"/>
          <w:sz w:val="21"/>
          <w:szCs w:val="20"/>
          <w:lang w:val="en-US" w:eastAsia="ja-JP"/>
        </w:rPr>
        <w:t xml:space="preserve"> operation</w:t>
      </w:r>
      <w:r w:rsidRPr="005F0631">
        <w:rPr>
          <w:rFonts w:ascii="Arial" w:eastAsia="‚l‚r –¾’©" w:hAnsi="Arial" w:cs="Times New Roman"/>
          <w:noProof/>
          <w:color w:val="000000"/>
          <w:sz w:val="21"/>
          <w:szCs w:val="20"/>
          <w:lang w:val="en-US" w:eastAsia="ja-JP"/>
        </w:rPr>
        <w:t>.</w:t>
      </w:r>
    </w:p>
    <w:p w14:paraId="43D42B08"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3D83A899"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r w:rsidRPr="005F0631">
        <w:rPr>
          <w:rFonts w:ascii="Arial" w:eastAsia="MS Mincho" w:hAnsi="Arial" w:cs="Times New Roman"/>
          <w:b/>
          <w:color w:val="000000"/>
          <w:szCs w:val="20"/>
          <w:u w:val="single"/>
          <w:lang w:val="en-US" w:eastAsia="ja-JP"/>
        </w:rPr>
        <w:t>E-2 Post Order</w:t>
      </w:r>
    </w:p>
    <w:p w14:paraId="7EE7D57D"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1EF6096F"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r w:rsidRPr="005F0631">
        <w:rPr>
          <w:rFonts w:ascii="Arial" w:eastAsia="MS Mincho" w:hAnsi="Arial" w:cs="Times New Roman"/>
          <w:b/>
          <w:color w:val="000000"/>
          <w:szCs w:val="20"/>
          <w:u w:val="single"/>
          <w:lang w:val="en-US" w:eastAsia="ja-JP"/>
        </w:rPr>
        <w:t xml:space="preserve">Detail deliverable list is attached as annexure and also briefly indicated </w:t>
      </w:r>
      <w:proofErr w:type="gramStart"/>
      <w:r w:rsidRPr="005F0631">
        <w:rPr>
          <w:rFonts w:ascii="Arial" w:eastAsia="MS Mincho" w:hAnsi="Arial" w:cs="Times New Roman"/>
          <w:b/>
          <w:color w:val="000000"/>
          <w:szCs w:val="20"/>
          <w:u w:val="single"/>
          <w:lang w:val="en-US" w:eastAsia="ja-JP"/>
        </w:rPr>
        <w:t>below :</w:t>
      </w:r>
      <w:proofErr w:type="gramEnd"/>
    </w:p>
    <w:p w14:paraId="5FD4A5E3" w14:textId="77777777"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Design Calculation, P&amp;ID, Operation &amp; Control Philosophy,Technical Datasheet,    Technical Particulars</w:t>
      </w:r>
      <w:r w:rsidRPr="005F0631">
        <w:rPr>
          <w:rFonts w:ascii="Arial" w:eastAsia="‚l‚r –¾’©" w:hAnsi="Arial" w:cs="Times New Roman" w:hint="eastAsia"/>
          <w:noProof/>
          <w:color w:val="000000"/>
          <w:sz w:val="21"/>
          <w:szCs w:val="20"/>
          <w:lang w:val="en-US" w:eastAsia="ja-JP"/>
        </w:rPr>
        <w:t xml:space="preserve"> </w:t>
      </w:r>
      <w:r w:rsidRPr="005F0631">
        <w:rPr>
          <w:rFonts w:ascii="Arial" w:eastAsia="‚l‚r –¾’©" w:hAnsi="Arial" w:cs="Times New Roman"/>
          <w:noProof/>
          <w:color w:val="000000"/>
          <w:sz w:val="21"/>
          <w:szCs w:val="20"/>
          <w:lang w:val="en-US" w:eastAsia="ja-JP"/>
        </w:rPr>
        <w:t>of offered item(s) along with its constructional features and Performance detail.</w:t>
      </w:r>
    </w:p>
    <w:p w14:paraId="7BECE900" w14:textId="77777777"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lastRenderedPageBreak/>
        <w:t>Drive list / SLD.</w:t>
      </w:r>
    </w:p>
    <w:p w14:paraId="4AB3A8A6" w14:textId="77777777"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Utility requirement.</w:t>
      </w:r>
    </w:p>
    <w:p w14:paraId="6959C7B0" w14:textId="77777777"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Dimensional General arrangement Drawings.</w:t>
      </w:r>
    </w:p>
    <w:p w14:paraId="344E8D8B" w14:textId="77777777"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Cross sectional Drawings with partlist and MOC.</w:t>
      </w:r>
    </w:p>
    <w:p w14:paraId="4498E8D5" w14:textId="77777777"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Structural General arrangement and detail drawings.</w:t>
      </w:r>
    </w:p>
    <w:p w14:paraId="39291D54" w14:textId="77777777"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Operation &amp; Maintenance Manual.</w:t>
      </w:r>
    </w:p>
    <w:p w14:paraId="7956F335" w14:textId="77777777"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Civil assignment detail.</w:t>
      </w:r>
    </w:p>
    <w:p w14:paraId="17BD3457" w14:textId="77777777"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QAP showing the Customer / Third Party Inspector (TPI) Hold Points.</w:t>
      </w:r>
    </w:p>
    <w:p w14:paraId="508D994A" w14:textId="77777777"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Drive Unit data sheet and data sheet of PLC based control panel.</w:t>
      </w:r>
    </w:p>
    <w:p w14:paraId="633E81C0" w14:textId="77777777"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Weight data for erection &amp; loading data (static &amp; dynamic) for civil design by other.</w:t>
      </w:r>
    </w:p>
    <w:p w14:paraId="700482BB" w14:textId="77777777"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Material Test certificates shall be furnished.</w:t>
      </w:r>
    </w:p>
    <w:p w14:paraId="781833EB" w14:textId="77777777" w:rsidR="005F0631" w:rsidRPr="005F0631" w:rsidRDefault="005F0631" w:rsidP="005F0631">
      <w:pPr>
        <w:tabs>
          <w:tab w:val="left" w:pos="240"/>
          <w:tab w:val="left" w:pos="480"/>
          <w:tab w:val="left" w:pos="1200"/>
          <w:tab w:val="left" w:pos="1560"/>
        </w:tabs>
        <w:spacing w:after="120" w:line="300" w:lineRule="atLeast"/>
        <w:ind w:left="930"/>
        <w:jc w:val="both"/>
        <w:rPr>
          <w:rFonts w:ascii="Arial" w:eastAsia="‚l‚r –¾’©" w:hAnsi="Arial" w:cs="Times New Roman"/>
          <w:noProof/>
          <w:color w:val="000000"/>
          <w:sz w:val="21"/>
          <w:szCs w:val="20"/>
          <w:lang w:val="en-US" w:eastAsia="ja-JP"/>
        </w:rPr>
      </w:pPr>
    </w:p>
    <w:p w14:paraId="538CC577"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5A805340" w14:textId="77777777" w:rsidR="005F0631" w:rsidRPr="005F0631" w:rsidRDefault="005F0631" w:rsidP="005F0631">
      <w:pPr>
        <w:spacing w:after="0" w:line="240" w:lineRule="auto"/>
        <w:jc w:val="both"/>
        <w:rPr>
          <w:rFonts w:ascii="Arial" w:eastAsia="MS Mincho" w:hAnsi="Arial" w:cs="Times New Roman"/>
          <w:sz w:val="20"/>
          <w:szCs w:val="20"/>
          <w:lang w:val="en-GB"/>
        </w:rPr>
      </w:pPr>
    </w:p>
    <w:p w14:paraId="0806A31B" w14:textId="77777777" w:rsidR="005F0631" w:rsidRPr="005F0631" w:rsidRDefault="005F0631" w:rsidP="005F0631">
      <w:pPr>
        <w:spacing w:after="0" w:line="240" w:lineRule="auto"/>
        <w:jc w:val="both"/>
        <w:rPr>
          <w:rFonts w:ascii="Arial" w:eastAsia="MS Mincho" w:hAnsi="Arial" w:cs="Times New Roman"/>
          <w:sz w:val="20"/>
          <w:szCs w:val="20"/>
          <w:lang w:val="en-GB"/>
        </w:rPr>
      </w:pPr>
    </w:p>
    <w:p w14:paraId="01AC0905" w14:textId="77777777" w:rsidR="005F0631" w:rsidRDefault="005F0631"/>
    <w:sectPr w:rsidR="005F063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6E135" w14:textId="77777777" w:rsidR="00873D31" w:rsidRDefault="00873D31" w:rsidP="005F0631">
      <w:pPr>
        <w:spacing w:after="0" w:line="240" w:lineRule="auto"/>
      </w:pPr>
      <w:r>
        <w:separator/>
      </w:r>
    </w:p>
  </w:endnote>
  <w:endnote w:type="continuationSeparator" w:id="0">
    <w:p w14:paraId="4EA4AA0A" w14:textId="77777777" w:rsidR="00873D31" w:rsidRDefault="00873D31" w:rsidP="005F06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r –¾’©">
    <w:altName w:val="MS Mincho"/>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C6C27" w14:textId="77777777" w:rsidR="006E257A" w:rsidRDefault="006E257A">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sidR="00540EA7">
      <w:rPr>
        <w:noProof/>
        <w:color w:val="323E4F" w:themeColor="text2" w:themeShade="BF"/>
        <w:sz w:val="24"/>
        <w:szCs w:val="24"/>
      </w:rPr>
      <w:t>5</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sidR="00540EA7">
      <w:rPr>
        <w:noProof/>
        <w:color w:val="323E4F" w:themeColor="text2" w:themeShade="BF"/>
        <w:sz w:val="24"/>
        <w:szCs w:val="24"/>
      </w:rPr>
      <w:t>11</w:t>
    </w:r>
    <w:r>
      <w:rPr>
        <w:color w:val="323E4F" w:themeColor="text2" w:themeShade="BF"/>
        <w:sz w:val="24"/>
        <w:szCs w:val="24"/>
      </w:rPr>
      <w:fldChar w:fldCharType="end"/>
    </w:r>
  </w:p>
  <w:p w14:paraId="3D7DDA00" w14:textId="77777777" w:rsidR="00DF6D64" w:rsidRPr="004C5572" w:rsidRDefault="00873D31" w:rsidP="00471DDE">
    <w:pPr>
      <w:pStyle w:val="Footer"/>
      <w:rPr>
        <w:sz w:val="12"/>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AE532" w14:textId="77777777" w:rsidR="00873D31" w:rsidRDefault="00873D31" w:rsidP="005F0631">
      <w:pPr>
        <w:spacing w:after="0" w:line="240" w:lineRule="auto"/>
      </w:pPr>
      <w:r>
        <w:separator/>
      </w:r>
    </w:p>
  </w:footnote>
  <w:footnote w:type="continuationSeparator" w:id="0">
    <w:p w14:paraId="2DA546DE" w14:textId="77777777" w:rsidR="00873D31" w:rsidRDefault="00873D31" w:rsidP="005F06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32195" w14:textId="77777777" w:rsidR="00DF6D64" w:rsidRDefault="00873D31">
    <w:pPr>
      <w:pStyle w:val="Header"/>
      <w:jc w:val="right"/>
    </w:pPr>
  </w:p>
  <w:p w14:paraId="7A1C27E5" w14:textId="77777777" w:rsidR="00DF6D64" w:rsidRDefault="00873D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B06B7"/>
    <w:multiLevelType w:val="hybridMultilevel"/>
    <w:tmpl w:val="6AFE15E8"/>
    <w:lvl w:ilvl="0" w:tplc="B194FD3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0FEF023C"/>
    <w:multiLevelType w:val="hybridMultilevel"/>
    <w:tmpl w:val="E98C37E4"/>
    <w:lvl w:ilvl="0" w:tplc="51E429C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131D6E7C"/>
    <w:multiLevelType w:val="hybridMultilevel"/>
    <w:tmpl w:val="01F68334"/>
    <w:lvl w:ilvl="0" w:tplc="C218A588">
      <w:start w:val="6"/>
      <w:numFmt w:val="lowerRoman"/>
      <w:lvlText w:val="%1)"/>
      <w:lvlJc w:val="left"/>
      <w:pPr>
        <w:ind w:left="1145" w:hanging="720"/>
      </w:pPr>
      <w:rPr>
        <w:rFonts w:hint="default"/>
      </w:rPr>
    </w:lvl>
    <w:lvl w:ilvl="1" w:tplc="40090019">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3" w15:restartNumberingAfterBreak="0">
    <w:nsid w:val="1FB92A43"/>
    <w:multiLevelType w:val="hybridMultilevel"/>
    <w:tmpl w:val="7842216C"/>
    <w:lvl w:ilvl="0" w:tplc="5BB49CA8">
      <w:start w:val="1"/>
      <w:numFmt w:val="decimal"/>
      <w:lvlText w:val="%1)"/>
      <w:lvlJc w:val="left"/>
      <w:pPr>
        <w:ind w:left="1080" w:hanging="360"/>
      </w:pPr>
      <w:rPr>
        <w:rFonts w:eastAsia="MS Mincho" w:cs="Ari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47BD6D94"/>
    <w:multiLevelType w:val="hybridMultilevel"/>
    <w:tmpl w:val="6958F1C0"/>
    <w:lvl w:ilvl="0" w:tplc="B74EA910">
      <w:start w:val="1"/>
      <w:numFmt w:val="decimal"/>
      <w:lvlText w:val="(%1)"/>
      <w:lvlJc w:val="left"/>
      <w:pPr>
        <w:ind w:left="930" w:hanging="360"/>
      </w:pPr>
      <w:rPr>
        <w:rFonts w:hint="default"/>
      </w:rPr>
    </w:lvl>
    <w:lvl w:ilvl="1" w:tplc="40090019" w:tentative="1">
      <w:start w:val="1"/>
      <w:numFmt w:val="lowerLetter"/>
      <w:lvlText w:val="%2."/>
      <w:lvlJc w:val="left"/>
      <w:pPr>
        <w:ind w:left="1650" w:hanging="360"/>
      </w:pPr>
    </w:lvl>
    <w:lvl w:ilvl="2" w:tplc="4009001B" w:tentative="1">
      <w:start w:val="1"/>
      <w:numFmt w:val="lowerRoman"/>
      <w:lvlText w:val="%3."/>
      <w:lvlJc w:val="right"/>
      <w:pPr>
        <w:ind w:left="2370" w:hanging="180"/>
      </w:pPr>
    </w:lvl>
    <w:lvl w:ilvl="3" w:tplc="4009000F" w:tentative="1">
      <w:start w:val="1"/>
      <w:numFmt w:val="decimal"/>
      <w:lvlText w:val="%4."/>
      <w:lvlJc w:val="left"/>
      <w:pPr>
        <w:ind w:left="3090" w:hanging="360"/>
      </w:pPr>
    </w:lvl>
    <w:lvl w:ilvl="4" w:tplc="40090019" w:tentative="1">
      <w:start w:val="1"/>
      <w:numFmt w:val="lowerLetter"/>
      <w:lvlText w:val="%5."/>
      <w:lvlJc w:val="left"/>
      <w:pPr>
        <w:ind w:left="3810" w:hanging="360"/>
      </w:pPr>
    </w:lvl>
    <w:lvl w:ilvl="5" w:tplc="4009001B" w:tentative="1">
      <w:start w:val="1"/>
      <w:numFmt w:val="lowerRoman"/>
      <w:lvlText w:val="%6."/>
      <w:lvlJc w:val="right"/>
      <w:pPr>
        <w:ind w:left="4530" w:hanging="180"/>
      </w:pPr>
    </w:lvl>
    <w:lvl w:ilvl="6" w:tplc="4009000F" w:tentative="1">
      <w:start w:val="1"/>
      <w:numFmt w:val="decimal"/>
      <w:lvlText w:val="%7."/>
      <w:lvlJc w:val="left"/>
      <w:pPr>
        <w:ind w:left="5250" w:hanging="360"/>
      </w:pPr>
    </w:lvl>
    <w:lvl w:ilvl="7" w:tplc="40090019" w:tentative="1">
      <w:start w:val="1"/>
      <w:numFmt w:val="lowerLetter"/>
      <w:lvlText w:val="%8."/>
      <w:lvlJc w:val="left"/>
      <w:pPr>
        <w:ind w:left="5970" w:hanging="360"/>
      </w:pPr>
    </w:lvl>
    <w:lvl w:ilvl="8" w:tplc="4009001B" w:tentative="1">
      <w:start w:val="1"/>
      <w:numFmt w:val="lowerRoman"/>
      <w:lvlText w:val="%9."/>
      <w:lvlJc w:val="right"/>
      <w:pPr>
        <w:ind w:left="6690" w:hanging="180"/>
      </w:pPr>
    </w:lvl>
  </w:abstractNum>
  <w:abstractNum w:abstractNumId="5" w15:restartNumberingAfterBreak="0">
    <w:nsid w:val="579E1B64"/>
    <w:multiLevelType w:val="hybridMultilevel"/>
    <w:tmpl w:val="CC427772"/>
    <w:lvl w:ilvl="0" w:tplc="EABE243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C9020E"/>
    <w:multiLevelType w:val="singleLevel"/>
    <w:tmpl w:val="1B481C9E"/>
    <w:lvl w:ilvl="0">
      <w:start w:val="1"/>
      <w:numFmt w:val="decimal"/>
      <w:lvlText w:val="(%1)"/>
      <w:lvlJc w:val="left"/>
      <w:pPr>
        <w:tabs>
          <w:tab w:val="num" w:pos="845"/>
        </w:tabs>
        <w:ind w:left="845" w:hanging="420"/>
      </w:pPr>
      <w:rPr>
        <w:rFonts w:hint="eastAsia"/>
      </w:rPr>
    </w:lvl>
  </w:abstractNum>
  <w:abstractNum w:abstractNumId="7" w15:restartNumberingAfterBreak="0">
    <w:nsid w:val="59E729E0"/>
    <w:multiLevelType w:val="multilevel"/>
    <w:tmpl w:val="2AB23C6A"/>
    <w:lvl w:ilvl="0">
      <w:start w:val="1"/>
      <w:numFmt w:val="upperLetter"/>
      <w:lvlText w:val="%1."/>
      <w:legacy w:legacy="1" w:legacySpace="0" w:legacyIndent="425"/>
      <w:lvlJc w:val="left"/>
      <w:pPr>
        <w:ind w:left="425" w:hanging="425"/>
      </w:pPr>
      <w:rPr>
        <w:rFonts w:ascii="Arial" w:eastAsia="‚l‚r –¾’©" w:hAnsi="Arial" w:cs="Times New Roman"/>
        <w:b/>
      </w:rPr>
    </w:lvl>
    <w:lvl w:ilvl="1">
      <w:start w:val="1"/>
      <w:numFmt w:val="decimal"/>
      <w:lvlText w:val="%1.%2"/>
      <w:legacy w:legacy="1" w:legacySpace="0" w:legacyIndent="425"/>
      <w:lvlJc w:val="left"/>
      <w:pPr>
        <w:ind w:left="850" w:hanging="425"/>
      </w:pPr>
    </w:lvl>
    <w:lvl w:ilvl="2">
      <w:start w:val="1"/>
      <w:numFmt w:val="decimal"/>
      <w:lvlText w:val="%1.%2.%3"/>
      <w:legacy w:legacy="1" w:legacySpace="0" w:legacyIndent="425"/>
      <w:lvlJc w:val="left"/>
      <w:pPr>
        <w:ind w:left="1275" w:hanging="425"/>
      </w:pPr>
    </w:lvl>
    <w:lvl w:ilvl="3">
      <w:start w:val="1"/>
      <w:numFmt w:val="decimal"/>
      <w:lvlText w:val="%1.%2.%3.%4"/>
      <w:legacy w:legacy="1" w:legacySpace="0" w:legacyIndent="425"/>
      <w:lvlJc w:val="left"/>
      <w:pPr>
        <w:ind w:left="1700" w:hanging="425"/>
      </w:pPr>
    </w:lvl>
    <w:lvl w:ilvl="4">
      <w:start w:val="1"/>
      <w:numFmt w:val="decimal"/>
      <w:lvlText w:val="%1.%2.%3.%4.%5"/>
      <w:legacy w:legacy="1" w:legacySpace="0" w:legacyIndent="425"/>
      <w:lvlJc w:val="left"/>
      <w:pPr>
        <w:ind w:left="2125" w:hanging="425"/>
      </w:pPr>
    </w:lvl>
    <w:lvl w:ilvl="5">
      <w:start w:val="1"/>
      <w:numFmt w:val="decimal"/>
      <w:lvlText w:val="%1.%2.%3.%4.%5.%6"/>
      <w:legacy w:legacy="1" w:legacySpace="0" w:legacyIndent="425"/>
      <w:lvlJc w:val="left"/>
      <w:pPr>
        <w:ind w:left="2550" w:hanging="425"/>
      </w:pPr>
    </w:lvl>
    <w:lvl w:ilvl="6">
      <w:start w:val="1"/>
      <w:numFmt w:val="decimal"/>
      <w:lvlText w:val="%1.%2.%3.%4.%5.%6.%7"/>
      <w:legacy w:legacy="1" w:legacySpace="0" w:legacyIndent="425"/>
      <w:lvlJc w:val="left"/>
      <w:pPr>
        <w:ind w:left="2975" w:hanging="425"/>
      </w:pPr>
    </w:lvl>
    <w:lvl w:ilvl="7">
      <w:start w:val="1"/>
      <w:numFmt w:val="decimal"/>
      <w:lvlText w:val="%1.%2.%3.%4.%5.%6.%7.%8"/>
      <w:legacy w:legacy="1" w:legacySpace="0" w:legacyIndent="425"/>
      <w:lvlJc w:val="left"/>
      <w:pPr>
        <w:ind w:left="3400" w:hanging="425"/>
      </w:pPr>
    </w:lvl>
    <w:lvl w:ilvl="8">
      <w:start w:val="1"/>
      <w:numFmt w:val="decimal"/>
      <w:lvlText w:val="%1.%2.%3.%4.%5.%6.%7.%8.%9"/>
      <w:legacy w:legacy="1" w:legacySpace="0" w:legacyIndent="425"/>
      <w:lvlJc w:val="left"/>
      <w:pPr>
        <w:ind w:left="3825" w:hanging="425"/>
      </w:pPr>
    </w:lvl>
  </w:abstractNum>
  <w:abstractNum w:abstractNumId="8" w15:restartNumberingAfterBreak="0">
    <w:nsid w:val="62E8373E"/>
    <w:multiLevelType w:val="hybridMultilevel"/>
    <w:tmpl w:val="4D2ADB4A"/>
    <w:lvl w:ilvl="0" w:tplc="094CF778">
      <w:start w:val="1"/>
      <w:numFmt w:val="lowerLetter"/>
      <w:lvlText w:val="%1)"/>
      <w:lvlJc w:val="left"/>
      <w:pPr>
        <w:ind w:left="2520" w:hanging="36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9" w15:restartNumberingAfterBreak="0">
    <w:nsid w:val="7F5C3B8E"/>
    <w:multiLevelType w:val="hybridMultilevel"/>
    <w:tmpl w:val="E378F7EC"/>
    <w:lvl w:ilvl="0" w:tplc="20CA6B68">
      <w:start w:val="1"/>
      <w:numFmt w:val="decimal"/>
      <w:lvlText w:val="%1)"/>
      <w:lvlJc w:val="left"/>
      <w:pPr>
        <w:ind w:left="107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7"/>
  </w:num>
  <w:num w:numId="2">
    <w:abstractNumId w:val="6"/>
  </w:num>
  <w:num w:numId="3">
    <w:abstractNumId w:val="5"/>
  </w:num>
  <w:num w:numId="4">
    <w:abstractNumId w:val="3"/>
  </w:num>
  <w:num w:numId="5">
    <w:abstractNumId w:val="1"/>
  </w:num>
  <w:num w:numId="6">
    <w:abstractNumId w:val="8"/>
  </w:num>
  <w:num w:numId="7">
    <w:abstractNumId w:val="2"/>
  </w:num>
  <w:num w:numId="8">
    <w:abstractNumId w:val="9"/>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631"/>
    <w:rsid w:val="00026687"/>
    <w:rsid w:val="00051D98"/>
    <w:rsid w:val="00067426"/>
    <w:rsid w:val="00151AB3"/>
    <w:rsid w:val="002061C1"/>
    <w:rsid w:val="00245B8B"/>
    <w:rsid w:val="00246784"/>
    <w:rsid w:val="0034207A"/>
    <w:rsid w:val="003A71C0"/>
    <w:rsid w:val="003B2A68"/>
    <w:rsid w:val="003C451C"/>
    <w:rsid w:val="003D7F12"/>
    <w:rsid w:val="00423412"/>
    <w:rsid w:val="004519AE"/>
    <w:rsid w:val="0047081C"/>
    <w:rsid w:val="00493172"/>
    <w:rsid w:val="004A2F97"/>
    <w:rsid w:val="00524016"/>
    <w:rsid w:val="00540BE1"/>
    <w:rsid w:val="00540EA7"/>
    <w:rsid w:val="005F0631"/>
    <w:rsid w:val="0065303F"/>
    <w:rsid w:val="00683980"/>
    <w:rsid w:val="00692B9B"/>
    <w:rsid w:val="006B02B7"/>
    <w:rsid w:val="006D4BE9"/>
    <w:rsid w:val="006E257A"/>
    <w:rsid w:val="00714436"/>
    <w:rsid w:val="00725634"/>
    <w:rsid w:val="007B46BD"/>
    <w:rsid w:val="007B5FDE"/>
    <w:rsid w:val="007E4492"/>
    <w:rsid w:val="007E4C86"/>
    <w:rsid w:val="007E6AAE"/>
    <w:rsid w:val="007F79E7"/>
    <w:rsid w:val="0081443A"/>
    <w:rsid w:val="00845DAE"/>
    <w:rsid w:val="00873D31"/>
    <w:rsid w:val="008F11DF"/>
    <w:rsid w:val="008F3318"/>
    <w:rsid w:val="00934BFD"/>
    <w:rsid w:val="009D4911"/>
    <w:rsid w:val="00AD1ACB"/>
    <w:rsid w:val="00B0462D"/>
    <w:rsid w:val="00B61998"/>
    <w:rsid w:val="00BC74E8"/>
    <w:rsid w:val="00C40B48"/>
    <w:rsid w:val="00C55BB4"/>
    <w:rsid w:val="00CA17BF"/>
    <w:rsid w:val="00CB0A56"/>
    <w:rsid w:val="00D57F54"/>
    <w:rsid w:val="00D823B1"/>
    <w:rsid w:val="00E95FF2"/>
    <w:rsid w:val="00E97107"/>
    <w:rsid w:val="00EB2D9D"/>
    <w:rsid w:val="00ED5155"/>
    <w:rsid w:val="00F54358"/>
    <w:rsid w:val="00FE342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88FCD"/>
  <w15:chartTrackingRefBased/>
  <w15:docId w15:val="{6761638F-5F32-4E5D-B274-08D00F128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063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0631"/>
  </w:style>
  <w:style w:type="paragraph" w:styleId="Footer">
    <w:name w:val="footer"/>
    <w:basedOn w:val="Normal"/>
    <w:link w:val="FooterChar"/>
    <w:uiPriority w:val="99"/>
    <w:unhideWhenUsed/>
    <w:rsid w:val="005F063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0631"/>
  </w:style>
  <w:style w:type="paragraph" w:styleId="ListParagraph">
    <w:name w:val="List Paragraph"/>
    <w:basedOn w:val="Normal"/>
    <w:uiPriority w:val="34"/>
    <w:qFormat/>
    <w:rsid w:val="007E44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89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12</Pages>
  <Words>3300</Words>
  <Characters>18812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Shubhasis</dc:creator>
  <cp:keywords/>
  <dc:description/>
  <cp:lastModifiedBy>BTIT ENGINEERING SOLUTION PVT. LTD</cp:lastModifiedBy>
  <cp:revision>51</cp:revision>
  <dcterms:created xsi:type="dcterms:W3CDTF">2021-12-01T07:27:00Z</dcterms:created>
  <dcterms:modified xsi:type="dcterms:W3CDTF">2021-12-10T12:15:00Z</dcterms:modified>
</cp:coreProperties>
</file>